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DD143E" w:rsidP="00DD143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933A2C">
              <w:t>Resident Weight Loss or Gain of 5%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933A2C" w:rsidP="00933A2C">
            <w:pPr>
              <w:ind w:left="567"/>
            </w:pPr>
            <w:r>
              <w:t>POLICY:  Action will be taken when weight loss or gain of 5% or greater occurs.</w:t>
            </w:r>
          </w:p>
          <w:p w:rsidR="00933A2C" w:rsidRDefault="00933A2C" w:rsidP="00933A2C">
            <w:pPr>
              <w:ind w:left="567"/>
            </w:pPr>
          </w:p>
          <w:p w:rsidR="00933A2C" w:rsidRDefault="00933A2C" w:rsidP="00933A2C">
            <w:pPr>
              <w:ind w:left="567"/>
            </w:pPr>
            <w:r>
              <w:t>PROCEDURE:</w:t>
            </w:r>
          </w:p>
          <w:p w:rsidR="00933A2C" w:rsidRDefault="00933A2C" w:rsidP="00FC6D52"/>
          <w:p w:rsidR="00933A2C" w:rsidRDefault="00933A2C" w:rsidP="00933A2C">
            <w:pPr>
              <w:ind w:left="851" w:right="382"/>
            </w:pPr>
            <w:r>
              <w:t>1.  CNA will record weight monthly and it will be documented on the weight report.  Resident will be re-weighed when significant loss/gain noted.</w:t>
            </w:r>
          </w:p>
          <w:p w:rsidR="00933A2C" w:rsidRDefault="00933A2C" w:rsidP="00933A2C">
            <w:pPr>
              <w:ind w:left="851" w:right="382"/>
            </w:pPr>
            <w:r>
              <w:t xml:space="preserve">2.  If weight loss/gain </w:t>
            </w:r>
            <w:r w:rsidR="006D5D83">
              <w:t>is 5% or greater, the D.O.N. or designee</w:t>
            </w:r>
            <w:r>
              <w:t xml:space="preserve"> will notify M.D. per letter.  This will be documented in the resident’s medical record to include physician’s response.</w:t>
            </w:r>
          </w:p>
          <w:p w:rsidR="00933A2C" w:rsidRDefault="00933A2C" w:rsidP="00933A2C">
            <w:pPr>
              <w:ind w:left="851" w:right="382"/>
            </w:pPr>
            <w:r>
              <w:t>3.  Dietician to be notified of weight loss/gain and any new orders.</w:t>
            </w:r>
          </w:p>
          <w:p w:rsidR="00933A2C" w:rsidRDefault="006D5D83" w:rsidP="00933A2C">
            <w:pPr>
              <w:ind w:left="851" w:right="382"/>
            </w:pPr>
            <w:r>
              <w:t>4.  The D.O.N. or designee</w:t>
            </w:r>
            <w:r w:rsidR="00933A2C">
              <w:t xml:space="preserve"> will notify family member and inform them of new approaches.</w:t>
            </w:r>
          </w:p>
          <w:p w:rsidR="00933A2C" w:rsidRDefault="00933A2C" w:rsidP="00933A2C">
            <w:pPr>
              <w:ind w:left="851" w:right="382"/>
            </w:pPr>
            <w:r>
              <w:t>5.  Resident will be weighed according to the plan of the intra-disciplinary team, continued until the weight stabilizes and the intra-disciplinary team agrees the frequency can be changed.</w:t>
            </w:r>
          </w:p>
          <w:p w:rsidR="00933A2C" w:rsidRDefault="00933A2C" w:rsidP="00933A2C">
            <w:pPr>
              <w:ind w:left="851" w:right="382"/>
            </w:pPr>
            <w:r>
              <w:t>6.  Appetites will be monitored every meal on identified residents, and documented in the resident record.</w:t>
            </w:r>
          </w:p>
          <w:p w:rsidR="00933A2C" w:rsidRDefault="00933A2C" w:rsidP="00933A2C">
            <w:pPr>
              <w:ind w:left="851" w:right="382"/>
            </w:pPr>
            <w:r>
              <w:t>7.  Resident’s response to food and snacks will be documented in the resident’s medical record.</w:t>
            </w:r>
          </w:p>
          <w:p w:rsidR="00933A2C" w:rsidRDefault="00933A2C" w:rsidP="00933A2C">
            <w:pPr>
              <w:ind w:left="851" w:right="382"/>
            </w:pPr>
            <w:r>
              <w:t>8.  Monthly Weight Record will be sent to physician for signature and returned to DON for reviewing and filing.</w:t>
            </w:r>
          </w:p>
          <w:p w:rsidR="00933A2C" w:rsidRDefault="00933A2C" w:rsidP="00933A2C">
            <w:pPr>
              <w:ind w:left="851" w:right="382"/>
            </w:pPr>
            <w:r>
              <w:t>9.  On a routine basis, weight losses/gains are reported for 5% in one month, 7 ½ % in three months, 10% in 6 months and any significant gradual weight loss/gain over a period of time.  Physician is notified, with response documented in notes.  Weights are reviewed weekly at care plan conference, with recommendation addressed and revisions to care plan made.</w:t>
            </w:r>
          </w:p>
          <w:p w:rsidR="00933A2C" w:rsidRDefault="00933A2C" w:rsidP="00FC6D52"/>
          <w:p w:rsidR="00933A2C" w:rsidRDefault="00933A2C" w:rsidP="00FC6D52"/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933A2C" w:rsidRDefault="00933A2C" w:rsidP="00FC6D52"/>
          <w:p w:rsidR="00933A2C" w:rsidRDefault="00933A2C" w:rsidP="00FC6D52">
            <w:r>
              <w:t xml:space="preserve">      11/92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33A2C" w:rsidP="00FC6D52">
            <w:r>
              <w:t xml:space="preserve">  6/10</w:t>
            </w:r>
            <w:r w:rsidR="006D5D83">
              <w:t>; 7/10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933A2C">
              <w:t>1 of 1</w:t>
            </w:r>
          </w:p>
          <w:p w:rsidR="00FC6D52" w:rsidRDefault="00FC6D52" w:rsidP="00FC6D52"/>
        </w:tc>
      </w:tr>
    </w:tbl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8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4"/>
  </w:num>
  <w:num w:numId="8">
    <w:abstractNumId w:val="21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20"/>
  </w:num>
  <w:num w:numId="23">
    <w:abstractNumId w:val="8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6D5D83"/>
    <w:rsid w:val="00772973"/>
    <w:rsid w:val="0084125D"/>
    <w:rsid w:val="00863F06"/>
    <w:rsid w:val="008E5F8B"/>
    <w:rsid w:val="0092574E"/>
    <w:rsid w:val="00933A2C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D143E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3DFABB-D6D9-4552-88A0-F949605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D14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2018-09-12T18:50:00Z</dcterms:created>
  <dcterms:modified xsi:type="dcterms:W3CDTF">2018-09-12T18:50:00Z</dcterms:modified>
</cp:coreProperties>
</file>