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BF11E7" w:rsidP="00BF11E7">
            <w:pPr>
              <w:pStyle w:val="ListParagraph"/>
            </w:pPr>
            <w:r>
              <w:t xml:space="preserve"> </w:t>
            </w:r>
            <w:r w:rsidR="00FC6D52">
              <w:t xml:space="preserve">       </w:t>
            </w:r>
            <w:r w:rsidR="00DE7125">
              <w:t>RESTORATIVE INCONTINENCE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B2514A" w:rsidRDefault="00FC6D52" w:rsidP="00FC6D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>
        <w:tc>
          <w:tcPr>
            <w:tcW w:w="11088" w:type="dxa"/>
            <w:gridSpan w:val="6"/>
          </w:tcPr>
          <w:p w:rsidR="00FC6D52" w:rsidRDefault="00FC6D52" w:rsidP="00FC6D52"/>
          <w:p w:rsidR="00B2514A" w:rsidRDefault="0072014F" w:rsidP="0072014F">
            <w:pPr>
              <w:ind w:left="720" w:right="792"/>
            </w:pPr>
            <w:r>
              <w:t>POLICY:</w:t>
            </w:r>
          </w:p>
          <w:p w:rsidR="0072014F" w:rsidRDefault="0072014F" w:rsidP="0072014F">
            <w:pPr>
              <w:ind w:left="720" w:right="792"/>
            </w:pPr>
          </w:p>
          <w:p w:rsidR="0072014F" w:rsidRDefault="00DE7125" w:rsidP="0072014F">
            <w:pPr>
              <w:ind w:left="720" w:right="792"/>
            </w:pPr>
            <w:r>
              <w:t>All residents with incontinence will be assessed for potential continence / retraining program.</w:t>
            </w:r>
          </w:p>
          <w:p w:rsidR="0072014F" w:rsidRDefault="0072014F" w:rsidP="0072014F">
            <w:pPr>
              <w:ind w:left="720" w:right="792"/>
            </w:pPr>
          </w:p>
          <w:p w:rsidR="0072014F" w:rsidRDefault="0072014F" w:rsidP="0072014F">
            <w:pPr>
              <w:ind w:left="720" w:right="792"/>
            </w:pPr>
            <w:r>
              <w:t>PROCEDURE:</w:t>
            </w:r>
          </w:p>
          <w:p w:rsidR="0072014F" w:rsidRDefault="0072014F" w:rsidP="0072014F">
            <w:pPr>
              <w:ind w:left="720" w:right="792"/>
            </w:pPr>
          </w:p>
          <w:p w:rsidR="0072014F" w:rsidRDefault="00DE7125" w:rsidP="007559CC">
            <w:pPr>
              <w:numPr>
                <w:ilvl w:val="0"/>
                <w:numId w:val="13"/>
              </w:numPr>
              <w:tabs>
                <w:tab w:val="clear" w:pos="1440"/>
              </w:tabs>
              <w:spacing w:after="120"/>
              <w:ind w:left="1080" w:right="792"/>
            </w:pPr>
            <w:r>
              <w:t>An assessment must be completed on all incontinent residents regardless of assessment outcome.  Use Bowel / Bladder Assessment Tool.</w:t>
            </w:r>
          </w:p>
          <w:p w:rsidR="0072014F" w:rsidRDefault="00DE7125" w:rsidP="007559CC">
            <w:pPr>
              <w:numPr>
                <w:ilvl w:val="0"/>
                <w:numId w:val="13"/>
              </w:numPr>
              <w:tabs>
                <w:tab w:val="clear" w:pos="1440"/>
              </w:tabs>
              <w:spacing w:after="120"/>
              <w:ind w:left="1080" w:right="792"/>
            </w:pPr>
            <w:r>
              <w:t>All residents will be reassessed every ninety (90) days.</w:t>
            </w:r>
          </w:p>
          <w:p w:rsidR="0072014F" w:rsidRDefault="00DE7125" w:rsidP="007559CC">
            <w:pPr>
              <w:numPr>
                <w:ilvl w:val="0"/>
                <w:numId w:val="13"/>
              </w:numPr>
              <w:tabs>
                <w:tab w:val="clear" w:pos="1440"/>
              </w:tabs>
              <w:spacing w:after="120"/>
              <w:ind w:left="1080" w:right="792"/>
            </w:pPr>
            <w:r>
              <w:t>If the assessment indicates the resident is a candidate for the program, an incontinence monitoring record (bowel and bladder screening) will be kept for three (3) days in order to establish a pattern and help determine individual toileting needs.</w:t>
            </w:r>
          </w:p>
          <w:p w:rsidR="0072014F" w:rsidRDefault="00DE7125" w:rsidP="007559CC">
            <w:pPr>
              <w:numPr>
                <w:ilvl w:val="0"/>
                <w:numId w:val="13"/>
              </w:numPr>
              <w:tabs>
                <w:tab w:val="clear" w:pos="1440"/>
              </w:tabs>
              <w:spacing w:after="120"/>
              <w:ind w:left="1080" w:right="792"/>
            </w:pPr>
            <w:r>
              <w:t>If, due to the resident’s condition or his/her adjustment to their surroundings, a pattern cannot be established in three (3) days, continue to monitor (must be individualized).</w:t>
            </w:r>
          </w:p>
          <w:p w:rsidR="0072014F" w:rsidRDefault="00DE7125" w:rsidP="007559CC">
            <w:pPr>
              <w:numPr>
                <w:ilvl w:val="0"/>
                <w:numId w:val="13"/>
              </w:numPr>
              <w:tabs>
                <w:tab w:val="clear" w:pos="1440"/>
              </w:tabs>
              <w:spacing w:after="120"/>
              <w:ind w:left="1080" w:right="792"/>
            </w:pPr>
            <w:r>
              <w:t>Once a pattern has been established, begin a routine toileting schedule based on the resident’s pattern, gradually increasing time spans between placement to at least every two (2) hours.</w:t>
            </w:r>
          </w:p>
          <w:p w:rsidR="0072014F" w:rsidRDefault="00DE7125" w:rsidP="007559CC">
            <w:pPr>
              <w:numPr>
                <w:ilvl w:val="0"/>
                <w:numId w:val="13"/>
              </w:numPr>
              <w:tabs>
                <w:tab w:val="clear" w:pos="1440"/>
              </w:tabs>
              <w:spacing w:after="120"/>
              <w:ind w:left="1080" w:right="792"/>
            </w:pPr>
            <w:r>
              <w:t>If procedure has been tolerated well and some results have been achieved, attempt to increase the time span between placement.  Suggested toileting times:</w:t>
            </w:r>
          </w:p>
          <w:p w:rsidR="00DE7125" w:rsidRDefault="007559CC" w:rsidP="007559CC">
            <w:pPr>
              <w:numPr>
                <w:ilvl w:val="0"/>
                <w:numId w:val="20"/>
              </w:numPr>
              <w:tabs>
                <w:tab w:val="clear" w:pos="2160"/>
              </w:tabs>
              <w:ind w:left="1440" w:right="792"/>
            </w:pPr>
            <w:r>
              <w:t>Upon awakening</w:t>
            </w:r>
          </w:p>
          <w:p w:rsidR="007559CC" w:rsidRDefault="007559CC" w:rsidP="007559CC">
            <w:pPr>
              <w:numPr>
                <w:ilvl w:val="0"/>
                <w:numId w:val="20"/>
              </w:numPr>
              <w:tabs>
                <w:tab w:val="clear" w:pos="2160"/>
              </w:tabs>
              <w:ind w:left="1440" w:right="792"/>
            </w:pPr>
            <w:r>
              <w:t>Before and after meals</w:t>
            </w:r>
          </w:p>
          <w:p w:rsidR="007559CC" w:rsidRDefault="007559CC" w:rsidP="007559CC">
            <w:pPr>
              <w:numPr>
                <w:ilvl w:val="0"/>
                <w:numId w:val="20"/>
              </w:numPr>
              <w:tabs>
                <w:tab w:val="clear" w:pos="2160"/>
              </w:tabs>
              <w:ind w:left="1440" w:right="792"/>
            </w:pPr>
            <w:r>
              <w:t>Before and after physical activity (i.e. rehab)</w:t>
            </w:r>
          </w:p>
          <w:p w:rsidR="00DE7125" w:rsidRDefault="007559CC" w:rsidP="007559CC">
            <w:pPr>
              <w:numPr>
                <w:ilvl w:val="0"/>
                <w:numId w:val="20"/>
              </w:numPr>
              <w:tabs>
                <w:tab w:val="clear" w:pos="2160"/>
              </w:tabs>
              <w:spacing w:after="120"/>
              <w:ind w:left="1440" w:right="792"/>
            </w:pPr>
            <w:r>
              <w:t>Prior to going to bed</w:t>
            </w:r>
          </w:p>
          <w:p w:rsidR="0072014F" w:rsidRDefault="00DE7125" w:rsidP="007559CC">
            <w:pPr>
              <w:numPr>
                <w:ilvl w:val="0"/>
                <w:numId w:val="13"/>
              </w:numPr>
              <w:tabs>
                <w:tab w:val="clear" w:pos="1440"/>
              </w:tabs>
              <w:spacing w:after="120"/>
              <w:ind w:left="1080" w:right="792"/>
            </w:pPr>
            <w:r>
              <w:t>Evaluate progress monthly and document.</w:t>
            </w:r>
          </w:p>
          <w:p w:rsidR="0072014F" w:rsidRDefault="00DE7125" w:rsidP="007559CC">
            <w:pPr>
              <w:numPr>
                <w:ilvl w:val="0"/>
                <w:numId w:val="13"/>
              </w:numPr>
              <w:tabs>
                <w:tab w:val="clear" w:pos="1440"/>
              </w:tabs>
              <w:spacing w:after="120"/>
              <w:ind w:left="1080" w:right="792"/>
            </w:pPr>
            <w:r>
              <w:t>Be aware of signs and symptoms of urinary tract infection:</w:t>
            </w:r>
          </w:p>
          <w:p w:rsidR="00DE7125" w:rsidRDefault="007559CC" w:rsidP="007559CC">
            <w:pPr>
              <w:numPr>
                <w:ilvl w:val="0"/>
                <w:numId w:val="21"/>
              </w:numPr>
              <w:tabs>
                <w:tab w:val="clear" w:pos="2160"/>
              </w:tabs>
              <w:ind w:left="1440" w:right="792"/>
            </w:pPr>
            <w:r>
              <w:t>Chills and fever</w:t>
            </w:r>
          </w:p>
          <w:p w:rsidR="007559CC" w:rsidRDefault="007559CC" w:rsidP="007559CC">
            <w:pPr>
              <w:numPr>
                <w:ilvl w:val="0"/>
                <w:numId w:val="21"/>
              </w:numPr>
              <w:tabs>
                <w:tab w:val="clear" w:pos="2160"/>
              </w:tabs>
              <w:ind w:left="1440" w:right="792"/>
            </w:pPr>
            <w:r>
              <w:t>Urinary burning and urgency</w:t>
            </w:r>
          </w:p>
          <w:p w:rsidR="007559CC" w:rsidRDefault="007559CC" w:rsidP="007559CC">
            <w:pPr>
              <w:numPr>
                <w:ilvl w:val="0"/>
                <w:numId w:val="21"/>
              </w:numPr>
              <w:tabs>
                <w:tab w:val="clear" w:pos="2160"/>
              </w:tabs>
              <w:ind w:left="1440" w:right="792"/>
            </w:pPr>
            <w:r>
              <w:t>Bleeding</w:t>
            </w:r>
          </w:p>
          <w:p w:rsidR="007559CC" w:rsidRDefault="007559CC" w:rsidP="007559CC">
            <w:pPr>
              <w:numPr>
                <w:ilvl w:val="0"/>
                <w:numId w:val="21"/>
              </w:numPr>
              <w:tabs>
                <w:tab w:val="clear" w:pos="2160"/>
              </w:tabs>
              <w:ind w:left="1440" w:right="792"/>
            </w:pPr>
            <w:r>
              <w:t>Pus in and around the meatus</w:t>
            </w:r>
          </w:p>
          <w:p w:rsidR="007559CC" w:rsidRDefault="007559CC" w:rsidP="007559CC">
            <w:pPr>
              <w:numPr>
                <w:ilvl w:val="0"/>
                <w:numId w:val="21"/>
              </w:numPr>
              <w:tabs>
                <w:tab w:val="clear" w:pos="2160"/>
              </w:tabs>
              <w:ind w:left="1440" w:right="792"/>
            </w:pPr>
            <w:r>
              <w:t>Spasms (catheter associated)</w:t>
            </w:r>
          </w:p>
          <w:p w:rsidR="007559CC" w:rsidRDefault="007559CC" w:rsidP="007559CC">
            <w:pPr>
              <w:numPr>
                <w:ilvl w:val="0"/>
                <w:numId w:val="21"/>
              </w:numPr>
              <w:tabs>
                <w:tab w:val="clear" w:pos="2160"/>
              </w:tabs>
              <w:ind w:left="1440" w:right="792"/>
            </w:pPr>
            <w:r>
              <w:t>Urine dark in color</w:t>
            </w:r>
          </w:p>
          <w:p w:rsidR="007559CC" w:rsidRDefault="007559CC" w:rsidP="007559CC">
            <w:pPr>
              <w:numPr>
                <w:ilvl w:val="0"/>
                <w:numId w:val="21"/>
              </w:numPr>
              <w:tabs>
                <w:tab w:val="clear" w:pos="2160"/>
              </w:tabs>
              <w:ind w:left="1440" w:right="792"/>
            </w:pPr>
            <w:r>
              <w:t>Cloudiness</w:t>
            </w:r>
          </w:p>
          <w:p w:rsidR="007559CC" w:rsidRDefault="007559CC" w:rsidP="007559CC">
            <w:pPr>
              <w:numPr>
                <w:ilvl w:val="0"/>
                <w:numId w:val="21"/>
              </w:numPr>
              <w:tabs>
                <w:tab w:val="clear" w:pos="2160"/>
              </w:tabs>
              <w:ind w:left="1440" w:right="792"/>
            </w:pPr>
            <w:r>
              <w:t>Decrease in output</w:t>
            </w:r>
          </w:p>
          <w:p w:rsidR="007559CC" w:rsidRDefault="007559CC" w:rsidP="007559CC">
            <w:pPr>
              <w:numPr>
                <w:ilvl w:val="0"/>
                <w:numId w:val="21"/>
              </w:numPr>
              <w:tabs>
                <w:tab w:val="clear" w:pos="2160"/>
              </w:tabs>
              <w:ind w:left="1440" w:right="792"/>
            </w:pPr>
            <w:r>
              <w:t>Foul odor</w:t>
            </w:r>
          </w:p>
          <w:p w:rsidR="007559CC" w:rsidRDefault="007559CC" w:rsidP="007559CC">
            <w:pPr>
              <w:numPr>
                <w:ilvl w:val="0"/>
                <w:numId w:val="21"/>
              </w:numPr>
              <w:tabs>
                <w:tab w:val="clear" w:pos="2160"/>
              </w:tabs>
              <w:ind w:left="1440" w:right="792"/>
            </w:pPr>
            <w:r>
              <w:t>Sediment</w:t>
            </w:r>
          </w:p>
          <w:p w:rsidR="007559CC" w:rsidRDefault="007559CC" w:rsidP="00AC4847">
            <w:pPr>
              <w:ind w:right="792"/>
            </w:pPr>
          </w:p>
          <w:p w:rsidR="00CB556F" w:rsidRDefault="00CB556F" w:rsidP="00FC6D52"/>
          <w:p w:rsidR="007559CC" w:rsidRDefault="007559CC" w:rsidP="00FC6D52"/>
          <w:p w:rsidR="00FC6D52" w:rsidRDefault="00FC6D52" w:rsidP="00FC6D52"/>
        </w:tc>
      </w:tr>
      <w:tr w:rsidR="00FC6D52">
        <w:tc>
          <w:tcPr>
            <w:tcW w:w="2203" w:type="dxa"/>
          </w:tcPr>
          <w:p w:rsidR="00FC6D52" w:rsidRDefault="00FC6D52" w:rsidP="00FC6D52">
            <w:r>
              <w:t>Approved:</w:t>
            </w:r>
          </w:p>
          <w:p w:rsidR="009B7383" w:rsidRDefault="009B7383" w:rsidP="00FC6D52"/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   </w:t>
            </w:r>
            <w:r w:rsidR="00AC4847">
              <w:t xml:space="preserve">1 of </w:t>
            </w:r>
            <w:r w:rsidR="007559CC">
              <w:t>2</w:t>
            </w:r>
          </w:p>
          <w:p w:rsidR="00FC6D52" w:rsidRDefault="00FC6D52" w:rsidP="00FC6D52"/>
        </w:tc>
      </w:tr>
    </w:tbl>
    <w:p w:rsidR="00B731B7" w:rsidRDefault="00B731B7" w:rsidP="00B731B7"/>
    <w:p w:rsidR="007559CC" w:rsidRDefault="007559CC" w:rsidP="00B731B7"/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7559CC">
        <w:tc>
          <w:tcPr>
            <w:tcW w:w="8748" w:type="dxa"/>
            <w:gridSpan w:val="4"/>
            <w:vAlign w:val="center"/>
          </w:tcPr>
          <w:p w:rsidR="007559CC" w:rsidRDefault="007559CC" w:rsidP="007559CC"/>
          <w:p w:rsidR="007559CC" w:rsidRDefault="00BF11E7" w:rsidP="00BF11E7">
            <w:pPr>
              <w:pStyle w:val="ListParagraph"/>
            </w:pPr>
            <w:r>
              <w:t xml:space="preserve"> </w:t>
            </w:r>
            <w:r w:rsidR="007559CC">
              <w:t xml:space="preserve">       RESTORATIVE INCONTINENCE</w:t>
            </w:r>
          </w:p>
          <w:p w:rsidR="007559CC" w:rsidRDefault="007559CC" w:rsidP="007559CC"/>
        </w:tc>
        <w:tc>
          <w:tcPr>
            <w:tcW w:w="2340" w:type="dxa"/>
            <w:gridSpan w:val="2"/>
          </w:tcPr>
          <w:p w:rsidR="007559CC" w:rsidRDefault="007559CC" w:rsidP="007559CC"/>
          <w:p w:rsidR="007559CC" w:rsidRPr="00B2514A" w:rsidRDefault="007559CC" w:rsidP="007559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>
              <w:rPr>
                <w:sz w:val="22"/>
              </w:rPr>
              <w:t xml:space="preserve"> </w:t>
            </w:r>
          </w:p>
          <w:p w:rsidR="007559CC" w:rsidRDefault="007559CC" w:rsidP="007559CC"/>
        </w:tc>
      </w:tr>
      <w:tr w:rsidR="007559CC">
        <w:tc>
          <w:tcPr>
            <w:tcW w:w="11088" w:type="dxa"/>
            <w:gridSpan w:val="6"/>
          </w:tcPr>
          <w:p w:rsidR="007559CC" w:rsidRDefault="007559CC" w:rsidP="007559CC"/>
          <w:p w:rsidR="007559CC" w:rsidRDefault="007559CC" w:rsidP="007559CC">
            <w:pPr>
              <w:numPr>
                <w:ilvl w:val="0"/>
                <w:numId w:val="13"/>
              </w:numPr>
              <w:tabs>
                <w:tab w:val="clear" w:pos="1440"/>
              </w:tabs>
              <w:spacing w:after="120"/>
              <w:ind w:left="1080" w:right="792"/>
            </w:pPr>
            <w:r>
              <w:t>Bowel Retraining:  The bowel retraining program will entail the same assessment and procedures as the bladder retraining program.</w:t>
            </w:r>
          </w:p>
          <w:p w:rsidR="007559CC" w:rsidRDefault="007559CC" w:rsidP="007559CC">
            <w:pPr>
              <w:numPr>
                <w:ilvl w:val="0"/>
                <w:numId w:val="22"/>
              </w:numPr>
              <w:tabs>
                <w:tab w:val="clear" w:pos="2160"/>
              </w:tabs>
              <w:ind w:left="1440" w:right="792"/>
            </w:pPr>
            <w:r>
              <w:t>Determine the cause of bowel incontinence.</w:t>
            </w:r>
          </w:p>
          <w:p w:rsidR="007559CC" w:rsidRDefault="007559CC" w:rsidP="007559CC">
            <w:pPr>
              <w:numPr>
                <w:ilvl w:val="0"/>
                <w:numId w:val="22"/>
              </w:numPr>
              <w:tabs>
                <w:tab w:val="clear" w:pos="2160"/>
              </w:tabs>
              <w:ind w:left="1440" w:right="792"/>
            </w:pPr>
            <w:r>
              <w:t>Gradually eliminate medications and enemas that have caused a possible loss of bowel function.</w:t>
            </w:r>
          </w:p>
          <w:p w:rsidR="007559CC" w:rsidRDefault="007559CC" w:rsidP="007559CC">
            <w:pPr>
              <w:numPr>
                <w:ilvl w:val="0"/>
                <w:numId w:val="22"/>
              </w:numPr>
              <w:tabs>
                <w:tab w:val="clear" w:pos="2160"/>
              </w:tabs>
              <w:ind w:left="1440" w:right="792"/>
            </w:pPr>
            <w:r>
              <w:t>Evaluate dietary needs and fluid needs.</w:t>
            </w:r>
          </w:p>
          <w:p w:rsidR="007559CC" w:rsidRDefault="007559CC" w:rsidP="007559CC">
            <w:pPr>
              <w:numPr>
                <w:ilvl w:val="0"/>
                <w:numId w:val="22"/>
              </w:numPr>
              <w:tabs>
                <w:tab w:val="clear" w:pos="2160"/>
              </w:tabs>
              <w:ind w:left="1440" w:right="792"/>
            </w:pPr>
            <w:r>
              <w:t>Evaluate activity levels.</w:t>
            </w:r>
          </w:p>
          <w:p w:rsidR="007559CC" w:rsidRDefault="007559CC" w:rsidP="007559CC">
            <w:pPr>
              <w:numPr>
                <w:ilvl w:val="0"/>
                <w:numId w:val="22"/>
              </w:numPr>
              <w:tabs>
                <w:tab w:val="clear" w:pos="2160"/>
              </w:tabs>
              <w:ind w:left="1440" w:right="792"/>
            </w:pPr>
            <w:r>
              <w:t>If possible, establish resident’s pattern.</w:t>
            </w:r>
          </w:p>
          <w:p w:rsidR="007559CC" w:rsidRDefault="007559CC" w:rsidP="007559CC">
            <w:pPr>
              <w:numPr>
                <w:ilvl w:val="0"/>
                <w:numId w:val="13"/>
              </w:numPr>
              <w:tabs>
                <w:tab w:val="clear" w:pos="1440"/>
              </w:tabs>
              <w:spacing w:before="120" w:after="120"/>
              <w:ind w:left="1080" w:right="792"/>
            </w:pPr>
            <w:r>
              <w:t>Maintenance:</w:t>
            </w:r>
          </w:p>
          <w:p w:rsidR="007559CC" w:rsidRDefault="007559CC" w:rsidP="007559CC">
            <w:pPr>
              <w:numPr>
                <w:ilvl w:val="1"/>
                <w:numId w:val="13"/>
              </w:numPr>
              <w:tabs>
                <w:tab w:val="clear" w:pos="2160"/>
              </w:tabs>
              <w:ind w:left="1440" w:right="792"/>
            </w:pPr>
            <w:r>
              <w:t>Resident has been successful on the active bowel and bladder program.</w:t>
            </w:r>
          </w:p>
          <w:p w:rsidR="007559CC" w:rsidRDefault="007559CC" w:rsidP="007559CC">
            <w:pPr>
              <w:numPr>
                <w:ilvl w:val="1"/>
                <w:numId w:val="13"/>
              </w:numPr>
              <w:tabs>
                <w:tab w:val="clear" w:pos="2160"/>
              </w:tabs>
              <w:ind w:left="1440" w:right="792"/>
            </w:pPr>
            <w:r>
              <w:t>The resident can remain on the maintenance program for an indefinite period of time.</w:t>
            </w:r>
          </w:p>
          <w:p w:rsidR="007559CC" w:rsidRDefault="007559CC" w:rsidP="007559CC">
            <w:pPr>
              <w:numPr>
                <w:ilvl w:val="1"/>
                <w:numId w:val="13"/>
              </w:numPr>
              <w:tabs>
                <w:tab w:val="clear" w:pos="2160"/>
              </w:tabs>
              <w:ind w:left="1440" w:right="792"/>
            </w:pPr>
            <w:r>
              <w:t>The maintenance goal is to be addressed on the care plan and will be evaluated every ninety (90) days at the time of care plan review for continued effectiveness.</w:t>
            </w:r>
          </w:p>
          <w:p w:rsidR="007559CC" w:rsidRDefault="007559CC" w:rsidP="007559CC">
            <w:pPr>
              <w:ind w:right="792"/>
            </w:pPr>
          </w:p>
          <w:p w:rsidR="007559CC" w:rsidRDefault="007559CC" w:rsidP="007559CC">
            <w:pPr>
              <w:ind w:right="792"/>
            </w:pPr>
          </w:p>
          <w:p w:rsidR="007559CC" w:rsidRDefault="007559CC" w:rsidP="007559CC">
            <w:pPr>
              <w:ind w:right="792"/>
            </w:pPr>
          </w:p>
          <w:p w:rsidR="007559CC" w:rsidRDefault="007559CC" w:rsidP="007559CC">
            <w:pPr>
              <w:ind w:right="792"/>
            </w:pPr>
          </w:p>
          <w:p w:rsidR="007559CC" w:rsidRDefault="007559CC" w:rsidP="007559CC">
            <w:pPr>
              <w:ind w:right="792"/>
            </w:pPr>
          </w:p>
          <w:p w:rsidR="007559CC" w:rsidRDefault="007559CC" w:rsidP="007559CC">
            <w:pPr>
              <w:ind w:right="792"/>
            </w:pPr>
          </w:p>
          <w:p w:rsidR="007559CC" w:rsidRDefault="007559CC" w:rsidP="007559CC">
            <w:pPr>
              <w:ind w:right="792"/>
            </w:pPr>
          </w:p>
          <w:p w:rsidR="007559CC" w:rsidRDefault="007559CC" w:rsidP="007559CC">
            <w:pPr>
              <w:ind w:right="792"/>
            </w:pPr>
          </w:p>
          <w:p w:rsidR="007559CC" w:rsidRDefault="007559CC" w:rsidP="007559CC">
            <w:pPr>
              <w:ind w:right="792"/>
            </w:pPr>
          </w:p>
          <w:p w:rsidR="007559CC" w:rsidRDefault="007559CC" w:rsidP="007559CC">
            <w:pPr>
              <w:ind w:right="792"/>
            </w:pPr>
          </w:p>
          <w:p w:rsidR="007559CC" w:rsidRDefault="007559CC" w:rsidP="007559CC">
            <w:pPr>
              <w:ind w:right="792"/>
            </w:pPr>
          </w:p>
          <w:p w:rsidR="007559CC" w:rsidRDefault="007559CC" w:rsidP="007559CC">
            <w:pPr>
              <w:ind w:right="792"/>
            </w:pPr>
          </w:p>
          <w:p w:rsidR="007559CC" w:rsidRDefault="007559CC" w:rsidP="007559CC">
            <w:pPr>
              <w:ind w:right="792"/>
            </w:pPr>
          </w:p>
          <w:p w:rsidR="007559CC" w:rsidRDefault="007559CC" w:rsidP="007559CC">
            <w:pPr>
              <w:ind w:right="792"/>
            </w:pPr>
          </w:p>
          <w:p w:rsidR="007559CC" w:rsidRDefault="007559CC" w:rsidP="007559CC">
            <w:pPr>
              <w:ind w:right="792"/>
            </w:pPr>
          </w:p>
          <w:p w:rsidR="007559CC" w:rsidRDefault="007559CC" w:rsidP="007559CC">
            <w:pPr>
              <w:ind w:right="792"/>
            </w:pPr>
          </w:p>
          <w:p w:rsidR="007559CC" w:rsidRDefault="007559CC" w:rsidP="007559CC">
            <w:pPr>
              <w:ind w:right="792"/>
            </w:pPr>
          </w:p>
          <w:p w:rsidR="007559CC" w:rsidRDefault="007559CC" w:rsidP="007559CC">
            <w:pPr>
              <w:ind w:right="792"/>
            </w:pPr>
          </w:p>
          <w:p w:rsidR="007559CC" w:rsidRDefault="007559CC" w:rsidP="007559CC">
            <w:pPr>
              <w:ind w:right="792"/>
            </w:pPr>
          </w:p>
          <w:p w:rsidR="007559CC" w:rsidRDefault="007559CC" w:rsidP="007559CC">
            <w:pPr>
              <w:ind w:right="792"/>
            </w:pPr>
          </w:p>
          <w:p w:rsidR="007559CC" w:rsidRDefault="007559CC" w:rsidP="007559CC">
            <w:pPr>
              <w:ind w:right="792"/>
            </w:pPr>
          </w:p>
          <w:p w:rsidR="007559CC" w:rsidRDefault="007559CC" w:rsidP="007559CC">
            <w:pPr>
              <w:ind w:right="792"/>
            </w:pPr>
          </w:p>
          <w:p w:rsidR="007559CC" w:rsidRDefault="007559CC" w:rsidP="007559CC">
            <w:pPr>
              <w:ind w:right="792"/>
            </w:pPr>
          </w:p>
          <w:p w:rsidR="007559CC" w:rsidRDefault="007559CC" w:rsidP="007559CC">
            <w:pPr>
              <w:ind w:right="792"/>
            </w:pPr>
          </w:p>
          <w:p w:rsidR="007559CC" w:rsidRDefault="007559CC" w:rsidP="007559CC">
            <w:pPr>
              <w:ind w:right="792"/>
            </w:pPr>
          </w:p>
          <w:p w:rsidR="007559CC" w:rsidRDefault="007559CC" w:rsidP="007559CC"/>
          <w:p w:rsidR="007559CC" w:rsidRDefault="007559CC" w:rsidP="007559CC"/>
        </w:tc>
      </w:tr>
      <w:tr w:rsidR="007559CC">
        <w:tc>
          <w:tcPr>
            <w:tcW w:w="2203" w:type="dxa"/>
          </w:tcPr>
          <w:p w:rsidR="007559CC" w:rsidRDefault="007559CC" w:rsidP="007559CC">
            <w:r>
              <w:t>Approved:</w:t>
            </w:r>
          </w:p>
          <w:p w:rsidR="007559CC" w:rsidRDefault="007559CC" w:rsidP="007559CC"/>
        </w:tc>
        <w:tc>
          <w:tcPr>
            <w:tcW w:w="2203" w:type="dxa"/>
          </w:tcPr>
          <w:p w:rsidR="007559CC" w:rsidRDefault="007559CC" w:rsidP="007559CC">
            <w:r>
              <w:t>Effective Date:</w:t>
            </w:r>
          </w:p>
        </w:tc>
        <w:tc>
          <w:tcPr>
            <w:tcW w:w="2203" w:type="dxa"/>
          </w:tcPr>
          <w:p w:rsidR="007559CC" w:rsidRDefault="007559CC" w:rsidP="007559CC">
            <w:r>
              <w:t>Revision Date:</w:t>
            </w:r>
          </w:p>
        </w:tc>
        <w:tc>
          <w:tcPr>
            <w:tcW w:w="2203" w:type="dxa"/>
            <w:gridSpan w:val="2"/>
          </w:tcPr>
          <w:p w:rsidR="007559CC" w:rsidRDefault="007559CC" w:rsidP="007559CC">
            <w:r>
              <w:t>Change No.:</w:t>
            </w:r>
          </w:p>
        </w:tc>
        <w:tc>
          <w:tcPr>
            <w:tcW w:w="2276" w:type="dxa"/>
          </w:tcPr>
          <w:p w:rsidR="007559CC" w:rsidRDefault="007559CC" w:rsidP="007559CC">
            <w:r>
              <w:t>Page:</w:t>
            </w:r>
          </w:p>
          <w:p w:rsidR="007559CC" w:rsidRDefault="007559CC" w:rsidP="007559CC"/>
          <w:p w:rsidR="007559CC" w:rsidRDefault="007559CC" w:rsidP="007559CC">
            <w:r>
              <w:t xml:space="preserve">            2 of 2</w:t>
            </w:r>
          </w:p>
          <w:p w:rsidR="007559CC" w:rsidRDefault="007559CC" w:rsidP="007559CC"/>
        </w:tc>
      </w:tr>
    </w:tbl>
    <w:p w:rsidR="007559CC" w:rsidRDefault="007559CC" w:rsidP="00B731B7"/>
    <w:sectPr w:rsidR="007559CC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D1169"/>
    <w:multiLevelType w:val="hybridMultilevel"/>
    <w:tmpl w:val="3BA47E46"/>
    <w:lvl w:ilvl="0" w:tplc="DCF0A710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4686659"/>
    <w:multiLevelType w:val="multilevel"/>
    <w:tmpl w:val="3BA47E46"/>
    <w:lvl w:ilvl="0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A33280E"/>
    <w:multiLevelType w:val="hybridMultilevel"/>
    <w:tmpl w:val="D2C670EE"/>
    <w:lvl w:ilvl="0" w:tplc="73FCFE1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671ADD"/>
    <w:multiLevelType w:val="multilevel"/>
    <w:tmpl w:val="44E46B66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34F662B"/>
    <w:multiLevelType w:val="hybridMultilevel"/>
    <w:tmpl w:val="0334422C"/>
    <w:lvl w:ilvl="0" w:tplc="73FCFE1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5F6338"/>
    <w:multiLevelType w:val="hybridMultilevel"/>
    <w:tmpl w:val="3FDC3EDC"/>
    <w:lvl w:ilvl="0" w:tplc="73FCFE1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974C7D"/>
    <w:multiLevelType w:val="hybridMultilevel"/>
    <w:tmpl w:val="1A6C0B54"/>
    <w:lvl w:ilvl="0" w:tplc="21981004">
      <w:start w:val="1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915FA1"/>
    <w:multiLevelType w:val="hybridMultilevel"/>
    <w:tmpl w:val="ED70747E"/>
    <w:lvl w:ilvl="0" w:tplc="73FCFE1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C516AB"/>
    <w:multiLevelType w:val="hybridMultilevel"/>
    <w:tmpl w:val="BB02BE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D70D076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15539"/>
    <w:multiLevelType w:val="multilevel"/>
    <w:tmpl w:val="BB02B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F9152AC"/>
    <w:multiLevelType w:val="multilevel"/>
    <w:tmpl w:val="0334422C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22"/>
  </w:num>
  <w:num w:numId="8">
    <w:abstractNumId w:val="18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17"/>
  </w:num>
  <w:num w:numId="14">
    <w:abstractNumId w:val="4"/>
  </w:num>
  <w:num w:numId="15">
    <w:abstractNumId w:val="10"/>
  </w:num>
  <w:num w:numId="16">
    <w:abstractNumId w:val="5"/>
  </w:num>
  <w:num w:numId="17">
    <w:abstractNumId w:val="11"/>
  </w:num>
  <w:num w:numId="18">
    <w:abstractNumId w:val="21"/>
  </w:num>
  <w:num w:numId="19">
    <w:abstractNumId w:val="15"/>
  </w:num>
  <w:num w:numId="20">
    <w:abstractNumId w:val="6"/>
  </w:num>
  <w:num w:numId="21">
    <w:abstractNumId w:val="16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333BB5"/>
    <w:rsid w:val="00495518"/>
    <w:rsid w:val="004A3044"/>
    <w:rsid w:val="005915DC"/>
    <w:rsid w:val="005B31CA"/>
    <w:rsid w:val="00693714"/>
    <w:rsid w:val="0072014F"/>
    <w:rsid w:val="007559CC"/>
    <w:rsid w:val="0084125D"/>
    <w:rsid w:val="009560CA"/>
    <w:rsid w:val="00977358"/>
    <w:rsid w:val="009B7383"/>
    <w:rsid w:val="009E3269"/>
    <w:rsid w:val="00A91B6D"/>
    <w:rsid w:val="00AC4847"/>
    <w:rsid w:val="00B02F13"/>
    <w:rsid w:val="00B2514A"/>
    <w:rsid w:val="00B405E5"/>
    <w:rsid w:val="00B46C84"/>
    <w:rsid w:val="00B731B7"/>
    <w:rsid w:val="00B96F9E"/>
    <w:rsid w:val="00BF11E7"/>
    <w:rsid w:val="00C7775D"/>
    <w:rsid w:val="00CB556F"/>
    <w:rsid w:val="00CF6964"/>
    <w:rsid w:val="00D01EA7"/>
    <w:rsid w:val="00DE7125"/>
    <w:rsid w:val="00EA510A"/>
    <w:rsid w:val="00EF5AB3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026CC-7867-4ADA-9B61-493230D8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BalloonText">
    <w:name w:val="Balloon Text"/>
    <w:basedOn w:val="Normal"/>
    <w:semiHidden/>
    <w:rsid w:val="00DE71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1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2007-06-20T19:43:00Z</cp:lastPrinted>
  <dcterms:created xsi:type="dcterms:W3CDTF">2018-09-12T18:49:00Z</dcterms:created>
  <dcterms:modified xsi:type="dcterms:W3CDTF">2018-09-12T18:49:00Z</dcterms:modified>
</cp:coreProperties>
</file>