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59F" w:rsidRPr="002A759F" w:rsidRDefault="002A759F">
      <w:pPr>
        <w:rPr>
          <w:b/>
        </w:rPr>
      </w:pPr>
      <w:bookmarkStart w:id="0" w:name="_GoBack"/>
      <w:bookmarkEnd w:id="0"/>
      <w:r>
        <w:tab/>
      </w:r>
      <w:r>
        <w:tab/>
      </w:r>
      <w:r w:rsidRPr="002A759F">
        <w:rPr>
          <w:b/>
        </w:rPr>
        <w:t>Medication Error Disciplinary Action</w:t>
      </w:r>
    </w:p>
    <w:p w:rsidR="002A759F" w:rsidRDefault="002A759F"/>
    <w:p w:rsidR="002A759F" w:rsidRDefault="002A759F"/>
    <w:p w:rsidR="002A759F" w:rsidRDefault="002A759F">
      <w:r>
        <w:t>Medication errors may include failure to use MAR for medication administration, medication/treatment errors, transcribing errors resulting in medication errors, and failure to document medication/treatment administration.  The following disciplinary steps will be taken regarding medication errors:</w:t>
      </w:r>
    </w:p>
    <w:p w:rsidR="002A759F" w:rsidRDefault="002A759F"/>
    <w:p w:rsidR="002A759F" w:rsidRDefault="002A759F">
      <w:r w:rsidRPr="002A759F">
        <w:rPr>
          <w:b/>
        </w:rPr>
        <w:t>First Occurrence</w:t>
      </w:r>
      <w:r>
        <w:tab/>
      </w:r>
      <w:r>
        <w:tab/>
        <w:t>Counseling with verbal warning</w:t>
      </w:r>
    </w:p>
    <w:p w:rsidR="002A759F" w:rsidRDefault="002A759F"/>
    <w:p w:rsidR="002A759F" w:rsidRDefault="002A759F">
      <w:r w:rsidRPr="002A759F">
        <w:rPr>
          <w:b/>
        </w:rPr>
        <w:t>Second Occurrence</w:t>
      </w:r>
      <w:r>
        <w:tab/>
      </w:r>
      <w:r>
        <w:tab/>
        <w:t>Written warning</w:t>
      </w:r>
    </w:p>
    <w:p w:rsidR="002A759F" w:rsidRDefault="002A759F"/>
    <w:p w:rsidR="002A759F" w:rsidRDefault="002A759F">
      <w:r w:rsidRPr="002A759F">
        <w:rPr>
          <w:b/>
        </w:rPr>
        <w:t>Third Occurrence</w:t>
      </w:r>
      <w:r>
        <w:tab/>
      </w:r>
      <w:r>
        <w:tab/>
        <w:t xml:space="preserve">Supervised medication pass with Rehab Nurse, Director of </w:t>
      </w:r>
    </w:p>
    <w:p w:rsidR="002A759F" w:rsidRDefault="002A759F">
      <w:r>
        <w:tab/>
      </w:r>
      <w:r>
        <w:tab/>
      </w:r>
      <w:r>
        <w:tab/>
      </w:r>
      <w:r>
        <w:tab/>
        <w:t>Nursing, or Pharmacy RN consultant</w:t>
      </w:r>
    </w:p>
    <w:p w:rsidR="002A759F" w:rsidRDefault="002A759F"/>
    <w:p w:rsidR="002A759F" w:rsidRDefault="002A759F">
      <w:r w:rsidRPr="002A759F">
        <w:rPr>
          <w:b/>
        </w:rPr>
        <w:t>Fourth Occurrence</w:t>
      </w:r>
      <w:r>
        <w:tab/>
      </w:r>
      <w:r>
        <w:tab/>
        <w:t xml:space="preserve">Five days suspension with employee being required to complete a </w:t>
      </w:r>
    </w:p>
    <w:p w:rsidR="002A759F" w:rsidRDefault="002A759F">
      <w:r>
        <w:tab/>
      </w:r>
      <w:r>
        <w:tab/>
      </w:r>
      <w:r>
        <w:tab/>
      </w:r>
      <w:r>
        <w:tab/>
        <w:t xml:space="preserve">review course with the content to be determined at the time of the </w:t>
      </w:r>
    </w:p>
    <w:p w:rsidR="002A759F" w:rsidRDefault="002A759F">
      <w:r>
        <w:tab/>
      </w:r>
      <w:r>
        <w:tab/>
      </w:r>
      <w:r>
        <w:tab/>
      </w:r>
      <w:r>
        <w:tab/>
        <w:t>medication error</w:t>
      </w:r>
    </w:p>
    <w:p w:rsidR="002A759F" w:rsidRDefault="002A759F"/>
    <w:p w:rsidR="002A759F" w:rsidRDefault="002A759F">
      <w:r w:rsidRPr="002A759F">
        <w:rPr>
          <w:b/>
        </w:rPr>
        <w:t>Fifth Occurrence</w:t>
      </w:r>
      <w:r>
        <w:tab/>
      </w:r>
      <w:r>
        <w:tab/>
        <w:t xml:space="preserve">Supervised medication passes with less than five percent error rate </w:t>
      </w:r>
    </w:p>
    <w:p w:rsidR="002A759F" w:rsidRDefault="002A759F">
      <w:r>
        <w:tab/>
      </w:r>
      <w:r>
        <w:tab/>
      </w:r>
      <w:r>
        <w:tab/>
      </w:r>
      <w:r>
        <w:tab/>
        <w:t>to be able to continue unsupervised medication passes</w:t>
      </w:r>
    </w:p>
    <w:p w:rsidR="002A759F" w:rsidRDefault="002A759F"/>
    <w:p w:rsidR="002A759F" w:rsidRDefault="002A759F">
      <w:r>
        <w:t>Depending on the severity of error, disciplinary action will be at the discretion of the Director of Nursing and the Administrator.</w:t>
      </w:r>
    </w:p>
    <w:p w:rsidR="002A759F" w:rsidRDefault="002A759F"/>
    <w:p w:rsidR="002A759F" w:rsidRDefault="002A759F"/>
    <w:p w:rsidR="002A759F" w:rsidRDefault="002A759F"/>
    <w:p w:rsidR="002A759F" w:rsidRDefault="002A759F"/>
    <w:p w:rsidR="002A759F" w:rsidRDefault="002A759F"/>
    <w:p w:rsidR="002A759F" w:rsidRDefault="002A759F"/>
    <w:p w:rsidR="002A759F" w:rsidRDefault="002A759F"/>
    <w:p w:rsidR="002A759F" w:rsidRDefault="002A759F"/>
    <w:p w:rsidR="002A759F" w:rsidRDefault="002A759F"/>
    <w:p w:rsidR="002A759F" w:rsidRDefault="002A759F"/>
    <w:p w:rsidR="002A759F" w:rsidRDefault="002A759F"/>
    <w:p w:rsidR="002A759F" w:rsidRDefault="002A759F"/>
    <w:p w:rsidR="002A759F" w:rsidRDefault="002A759F"/>
    <w:p w:rsidR="002A759F" w:rsidRDefault="002A759F"/>
    <w:p w:rsidR="002A759F" w:rsidRDefault="002A759F"/>
    <w:p w:rsidR="002A759F" w:rsidRDefault="002A759F"/>
    <w:p w:rsidR="002A759F" w:rsidRDefault="002A759F"/>
    <w:p w:rsidR="002A759F" w:rsidRDefault="002A759F"/>
    <w:p w:rsidR="002A759F" w:rsidRDefault="002A759F"/>
    <w:p w:rsidR="002A759F" w:rsidRDefault="002A759F"/>
    <w:p w:rsidR="002A759F" w:rsidRDefault="002A759F"/>
    <w:p w:rsidR="002A759F" w:rsidRDefault="002A759F"/>
    <w:p w:rsidR="002A759F" w:rsidRDefault="002A759F">
      <w:r>
        <w:tab/>
      </w:r>
      <w:r>
        <w:tab/>
      </w:r>
      <w:r>
        <w:tab/>
      </w:r>
      <w:r>
        <w:tab/>
        <w:t>7/7/2000</w:t>
      </w:r>
      <w:r>
        <w:tab/>
      </w:r>
      <w:r>
        <w:tab/>
        <w:t>10/1/2002</w:t>
      </w:r>
      <w:r>
        <w:tab/>
      </w:r>
      <w:r>
        <w:tab/>
      </w:r>
      <w:r>
        <w:tab/>
      </w:r>
      <w:r>
        <w:tab/>
        <w:t>1 of 1</w:t>
      </w:r>
    </w:p>
    <w:sectPr w:rsidR="002A759F" w:rsidSect="002A759F">
      <w:pgSz w:w="12240" w:h="15840"/>
      <w:pgMar w:top="1584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59F"/>
    <w:rsid w:val="00132540"/>
    <w:rsid w:val="002A759F"/>
    <w:rsid w:val="004C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4E76B-9A03-4A51-8BEB-8C9EF50F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A75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25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</dc:creator>
  <cp:keywords/>
  <dc:description/>
  <cp:lastModifiedBy>Administrator</cp:lastModifiedBy>
  <cp:revision>2</cp:revision>
  <cp:lastPrinted>2002-10-02T16:06:00Z</cp:lastPrinted>
  <dcterms:created xsi:type="dcterms:W3CDTF">2018-09-12T18:49:00Z</dcterms:created>
  <dcterms:modified xsi:type="dcterms:W3CDTF">2018-09-12T18:49:00Z</dcterms:modified>
</cp:coreProperties>
</file>