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F8143B" w:rsidP="00F8143B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B1295F">
              <w:t>GLASSES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617068" w:rsidRDefault="00B1295F" w:rsidP="00FC6D52">
            <w:r>
              <w:t>Purpose:  To provide means of identification of resident glasses.</w:t>
            </w:r>
          </w:p>
          <w:p w:rsidR="00B1295F" w:rsidRDefault="00B1295F" w:rsidP="00FC6D52"/>
          <w:p w:rsidR="00B1295F" w:rsidRDefault="00B1295F" w:rsidP="00FC6D52">
            <w:r>
              <w:t>Statement:  Glasses will be engraved with the resident’s name the day of admission.</w:t>
            </w:r>
          </w:p>
          <w:p w:rsidR="00B1295F" w:rsidRDefault="00B1295F" w:rsidP="00FC6D52"/>
          <w:p w:rsidR="00B1295F" w:rsidRDefault="00B1295F" w:rsidP="00FC6D52">
            <w:r>
              <w:t>Procedure:</w:t>
            </w:r>
          </w:p>
          <w:p w:rsidR="00B1295F" w:rsidRDefault="00B1295F" w:rsidP="00B1295F">
            <w:pPr>
              <w:numPr>
                <w:ilvl w:val="0"/>
                <w:numId w:val="26"/>
              </w:numPr>
            </w:pPr>
            <w:r>
              <w:t xml:space="preserve">The </w:t>
            </w:r>
            <w:r w:rsidR="00B22B91">
              <w:t>designated staff member will</w:t>
            </w:r>
            <w:r>
              <w:t>:</w:t>
            </w:r>
          </w:p>
          <w:p w:rsidR="00B1295F" w:rsidRDefault="00B1295F" w:rsidP="00B1295F">
            <w:pPr>
              <w:numPr>
                <w:ilvl w:val="0"/>
                <w:numId w:val="27"/>
              </w:numPr>
            </w:pPr>
            <w:r>
              <w:t>Address the resident’s visual status in each monthly nursing summary.</w:t>
            </w:r>
          </w:p>
          <w:p w:rsidR="00B1295F" w:rsidRDefault="00B1295F" w:rsidP="00B1295F">
            <w:pPr>
              <w:numPr>
                <w:ilvl w:val="0"/>
                <w:numId w:val="27"/>
              </w:numPr>
            </w:pPr>
            <w:r>
              <w:t>Assist the resident in making optometrist appointments.</w:t>
            </w:r>
          </w:p>
          <w:p w:rsidR="00B1295F" w:rsidRDefault="00B1295F" w:rsidP="00B1295F">
            <w:pPr>
              <w:numPr>
                <w:ilvl w:val="0"/>
                <w:numId w:val="27"/>
              </w:numPr>
            </w:pPr>
            <w:r>
              <w:t>Assist the resident with arrangements for transportation to and from the optometrist’s office.</w:t>
            </w:r>
          </w:p>
          <w:p w:rsidR="00B1295F" w:rsidRDefault="00B1295F" w:rsidP="00B1295F">
            <w:pPr>
              <w:numPr>
                <w:ilvl w:val="0"/>
                <w:numId w:val="27"/>
              </w:numPr>
            </w:pPr>
            <w:r>
              <w:t>Promptly refer residents with lost or damaged glasses to an optometrist.</w:t>
            </w:r>
          </w:p>
          <w:p w:rsidR="00B1295F" w:rsidRDefault="00B1295F" w:rsidP="00B1295F"/>
          <w:p w:rsidR="00B1295F" w:rsidRDefault="00B1295F" w:rsidP="00B1295F">
            <w:pPr>
              <w:numPr>
                <w:ilvl w:val="0"/>
                <w:numId w:val="26"/>
              </w:numPr>
            </w:pPr>
            <w:r>
              <w:t>Care of the resident’s glasses will be described on the Nursing Assistant Care form.</w:t>
            </w:r>
          </w:p>
          <w:p w:rsidR="00B1295F" w:rsidRDefault="00B1295F" w:rsidP="00B1295F"/>
          <w:p w:rsidR="00B1295F" w:rsidRDefault="00B1295F" w:rsidP="00B1295F">
            <w:pPr>
              <w:numPr>
                <w:ilvl w:val="0"/>
                <w:numId w:val="26"/>
              </w:numPr>
            </w:pPr>
            <w:r>
              <w:t>The Nursing Assistant will:</w:t>
            </w:r>
          </w:p>
          <w:p w:rsidR="00B1295F" w:rsidRDefault="00B1295F" w:rsidP="00B1295F">
            <w:pPr>
              <w:pStyle w:val="ListParagraph"/>
              <w:numPr>
                <w:ilvl w:val="0"/>
                <w:numId w:val="28"/>
              </w:numPr>
            </w:pPr>
            <w:r>
              <w:t>Assist the resident with applying and removing glasses during a.m. and p.m. care and as needed.</w:t>
            </w:r>
          </w:p>
          <w:p w:rsidR="00B1295F" w:rsidRDefault="00B1295F" w:rsidP="00B1295F">
            <w:pPr>
              <w:pStyle w:val="ListParagraph"/>
              <w:numPr>
                <w:ilvl w:val="0"/>
                <w:numId w:val="28"/>
              </w:numPr>
            </w:pPr>
            <w:r>
              <w:t>Keep glasses clean.</w:t>
            </w:r>
          </w:p>
          <w:p w:rsidR="00B1295F" w:rsidRDefault="00B1295F" w:rsidP="00B1295F">
            <w:pPr>
              <w:pStyle w:val="ListParagraph"/>
              <w:numPr>
                <w:ilvl w:val="0"/>
                <w:numId w:val="28"/>
              </w:numPr>
            </w:pPr>
            <w:r>
              <w:t>Report to the Unit Nurse any scratched, broken, ill-fitting, or missing glasses.</w:t>
            </w:r>
            <w:r w:rsidR="00B22B91">
              <w:t xml:space="preserve">  Nurses will then refer to the designated person for referral.</w:t>
            </w:r>
          </w:p>
          <w:p w:rsidR="00B1295F" w:rsidRDefault="00B1295F" w:rsidP="00B1295F">
            <w:r>
              <w:t xml:space="preserve"> </w:t>
            </w:r>
          </w:p>
          <w:p w:rsidR="00EE1934" w:rsidRDefault="00EE1934" w:rsidP="00C37945">
            <w:r>
              <w:t xml:space="preserve"> </w:t>
            </w:r>
          </w:p>
          <w:p w:rsidR="008E5F8B" w:rsidRDefault="008E5F8B" w:rsidP="008E5F8B">
            <w:pPr>
              <w:ind w:left="405"/>
            </w:pPr>
          </w:p>
          <w:p w:rsidR="008E5F8B" w:rsidRDefault="008E5F8B" w:rsidP="00FC6D52"/>
          <w:p w:rsidR="008E5F8B" w:rsidRDefault="008E5F8B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B1295F" w:rsidRDefault="00B1295F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1A67F1">
              <w:t>1 of 1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C09D9"/>
    <w:multiLevelType w:val="hybridMultilevel"/>
    <w:tmpl w:val="17A4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ED32CAD"/>
    <w:multiLevelType w:val="hybridMultilevel"/>
    <w:tmpl w:val="0486ECAC"/>
    <w:lvl w:ilvl="0" w:tplc="F36C3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D00DE"/>
    <w:multiLevelType w:val="hybridMultilevel"/>
    <w:tmpl w:val="3C726776"/>
    <w:lvl w:ilvl="0" w:tplc="43CAF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15"/>
  </w:num>
  <w:num w:numId="5">
    <w:abstractNumId w:val="0"/>
  </w:num>
  <w:num w:numId="6">
    <w:abstractNumId w:val="14"/>
  </w:num>
  <w:num w:numId="7">
    <w:abstractNumId w:val="27"/>
  </w:num>
  <w:num w:numId="8">
    <w:abstractNumId w:val="23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4"/>
  </w:num>
  <w:num w:numId="19">
    <w:abstractNumId w:val="21"/>
  </w:num>
  <w:num w:numId="20">
    <w:abstractNumId w:val="7"/>
  </w:num>
  <w:num w:numId="21">
    <w:abstractNumId w:val="3"/>
  </w:num>
  <w:num w:numId="22">
    <w:abstractNumId w:val="22"/>
  </w:num>
  <w:num w:numId="23">
    <w:abstractNumId w:val="8"/>
  </w:num>
  <w:num w:numId="24">
    <w:abstractNumId w:val="20"/>
  </w:num>
  <w:num w:numId="25">
    <w:abstractNumId w:val="18"/>
  </w:num>
  <w:num w:numId="26">
    <w:abstractNumId w:val="10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A67F1"/>
    <w:rsid w:val="001C4DE9"/>
    <w:rsid w:val="001F4527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7A44B8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1295F"/>
    <w:rsid w:val="00B22B91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8143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684C4D-F1A6-46AF-95E1-B104C83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B129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2010-06-08T13:52:00Z</cp:lastPrinted>
  <dcterms:created xsi:type="dcterms:W3CDTF">2018-09-12T18:48:00Z</dcterms:created>
  <dcterms:modified xsi:type="dcterms:W3CDTF">2018-09-12T18:48:00Z</dcterms:modified>
</cp:coreProperties>
</file>