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E3227F">
        <w:tc>
          <w:tcPr>
            <w:tcW w:w="8748" w:type="dxa"/>
            <w:gridSpan w:val="4"/>
            <w:vAlign w:val="center"/>
          </w:tcPr>
          <w:p w:rsidR="00FC6D52" w:rsidRDefault="00FC6D52" w:rsidP="00FC6D52">
            <w:bookmarkStart w:id="0" w:name="_GoBack"/>
            <w:bookmarkEnd w:id="0"/>
          </w:p>
          <w:p w:rsidR="00FC6D52" w:rsidRDefault="003249C5" w:rsidP="003249C5">
            <w:pPr>
              <w:pStyle w:val="ListParagraph"/>
            </w:pPr>
            <w:r>
              <w:t xml:space="preserve"> </w:t>
            </w:r>
            <w:r w:rsidR="00FC6D52">
              <w:t xml:space="preserve"> </w:t>
            </w:r>
            <w:r w:rsidR="00BC5BF6">
              <w:t xml:space="preserve"> </w:t>
            </w:r>
            <w:r w:rsidR="00641CF5">
              <w:t xml:space="preserve">    FIRST AID</w:t>
            </w:r>
          </w:p>
          <w:p w:rsidR="00FC6D52" w:rsidRDefault="00FC6D52" w:rsidP="00FC6D52"/>
        </w:tc>
        <w:tc>
          <w:tcPr>
            <w:tcW w:w="2340" w:type="dxa"/>
            <w:gridSpan w:val="2"/>
          </w:tcPr>
          <w:p w:rsidR="00FC6D52" w:rsidRDefault="00FC6D52" w:rsidP="00FC6D52"/>
          <w:p w:rsidR="00FC6D52" w:rsidRPr="00B2514A" w:rsidRDefault="00FC6D52" w:rsidP="00E32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E3227F">
              <w:rPr>
                <w:sz w:val="22"/>
              </w:rPr>
              <w:t xml:space="preserve"> </w:t>
            </w:r>
          </w:p>
          <w:p w:rsidR="00FC6D52" w:rsidRDefault="00FC6D52" w:rsidP="00FC6D52"/>
        </w:tc>
      </w:tr>
      <w:tr w:rsidR="00FC6D52" w:rsidTr="00E3227F">
        <w:tc>
          <w:tcPr>
            <w:tcW w:w="11088" w:type="dxa"/>
            <w:gridSpan w:val="6"/>
          </w:tcPr>
          <w:p w:rsidR="00231CDA" w:rsidRDefault="00231CDA" w:rsidP="00FC6D52"/>
          <w:p w:rsidR="00FC6D52" w:rsidRDefault="00641CF5" w:rsidP="00E3227F">
            <w:pPr>
              <w:ind w:left="720" w:right="792"/>
            </w:pPr>
            <w:r>
              <w:t>PURPOSE:  To assist patients during emergency situations to avoid further injury to self and to provide necessary treatment as rapidly as possible.</w:t>
            </w:r>
          </w:p>
          <w:p w:rsidR="00641CF5" w:rsidRDefault="00641CF5" w:rsidP="00E3227F">
            <w:pPr>
              <w:ind w:left="720" w:right="792"/>
            </w:pPr>
          </w:p>
          <w:p w:rsidR="002D6820" w:rsidRDefault="002D6820" w:rsidP="00E3227F">
            <w:pPr>
              <w:ind w:left="720" w:right="792"/>
            </w:pPr>
          </w:p>
          <w:p w:rsidR="00641CF5" w:rsidRDefault="00641CF5" w:rsidP="00E3227F">
            <w:pPr>
              <w:ind w:left="720" w:right="792"/>
            </w:pPr>
            <w:r>
              <w:t>WHEN THE PATIENT FALLS:  When a patient falls, let him lie on the floor and examine him carefully to determine if emergency action is needed.  Check to determine:</w:t>
            </w:r>
          </w:p>
          <w:p w:rsidR="00641CF5" w:rsidRDefault="00641CF5" w:rsidP="00E3227F">
            <w:pPr>
              <w:ind w:left="720" w:right="792"/>
            </w:pPr>
          </w:p>
          <w:p w:rsidR="00641CF5" w:rsidRDefault="00641CF5" w:rsidP="00E3227F">
            <w:pPr>
              <w:numPr>
                <w:ilvl w:val="0"/>
                <w:numId w:val="20"/>
              </w:numPr>
              <w:tabs>
                <w:tab w:val="clear" w:pos="720"/>
              </w:tabs>
              <w:ind w:left="1080" w:right="792"/>
            </w:pPr>
            <w:r>
              <w:t>If the patient is breathing properly.</w:t>
            </w:r>
          </w:p>
          <w:p w:rsidR="00641CF5" w:rsidRDefault="00641CF5" w:rsidP="00E3227F">
            <w:pPr>
              <w:numPr>
                <w:ilvl w:val="0"/>
                <w:numId w:val="20"/>
              </w:numPr>
              <w:tabs>
                <w:tab w:val="clear" w:pos="720"/>
              </w:tabs>
              <w:ind w:left="1080" w:right="792"/>
            </w:pPr>
            <w:r>
              <w:t>If there is any bleeding.</w:t>
            </w:r>
          </w:p>
          <w:p w:rsidR="00641CF5" w:rsidRDefault="00641CF5" w:rsidP="00E3227F">
            <w:pPr>
              <w:numPr>
                <w:ilvl w:val="0"/>
                <w:numId w:val="20"/>
              </w:numPr>
              <w:tabs>
                <w:tab w:val="clear" w:pos="720"/>
              </w:tabs>
              <w:ind w:left="1080" w:right="792"/>
            </w:pPr>
            <w:r>
              <w:t>Check pulse for rate and volume.</w:t>
            </w:r>
          </w:p>
          <w:p w:rsidR="00641CF5" w:rsidRDefault="00641CF5" w:rsidP="00E3227F">
            <w:pPr>
              <w:numPr>
                <w:ilvl w:val="0"/>
                <w:numId w:val="20"/>
              </w:numPr>
              <w:tabs>
                <w:tab w:val="clear" w:pos="720"/>
              </w:tabs>
              <w:ind w:left="1080" w:right="792"/>
            </w:pPr>
            <w:r>
              <w:t>Look for injury such as bumps, bruises, swelling, or deformity of the limbs.</w:t>
            </w:r>
          </w:p>
          <w:p w:rsidR="00641CF5" w:rsidRDefault="00641CF5" w:rsidP="00E3227F">
            <w:pPr>
              <w:numPr>
                <w:ilvl w:val="0"/>
                <w:numId w:val="20"/>
              </w:numPr>
              <w:tabs>
                <w:tab w:val="clear" w:pos="720"/>
              </w:tabs>
              <w:ind w:left="1080" w:right="792"/>
            </w:pPr>
            <w:r>
              <w:t>If patient can tell you, ask how he feels.</w:t>
            </w:r>
          </w:p>
          <w:p w:rsidR="00641CF5" w:rsidRDefault="00641CF5" w:rsidP="00E3227F">
            <w:pPr>
              <w:numPr>
                <w:ilvl w:val="0"/>
                <w:numId w:val="20"/>
              </w:numPr>
              <w:tabs>
                <w:tab w:val="clear" w:pos="720"/>
              </w:tabs>
              <w:ind w:left="1080" w:right="792"/>
            </w:pPr>
            <w:r>
              <w:t>Check part of body he tells you is painful.</w:t>
            </w:r>
          </w:p>
          <w:p w:rsidR="00641CF5" w:rsidRDefault="00641CF5" w:rsidP="00E3227F">
            <w:pPr>
              <w:numPr>
                <w:ilvl w:val="0"/>
                <w:numId w:val="20"/>
              </w:numPr>
              <w:tabs>
                <w:tab w:val="clear" w:pos="720"/>
              </w:tabs>
              <w:ind w:left="1080" w:right="792"/>
            </w:pPr>
            <w:r>
              <w:t>If you find no need for First Aid, and if patient is not injured, get help and return him to bed.</w:t>
            </w:r>
          </w:p>
          <w:p w:rsidR="00641CF5" w:rsidRDefault="00641CF5" w:rsidP="00E3227F">
            <w:pPr>
              <w:numPr>
                <w:ilvl w:val="0"/>
                <w:numId w:val="20"/>
              </w:numPr>
              <w:tabs>
                <w:tab w:val="clear" w:pos="720"/>
              </w:tabs>
              <w:ind w:left="1080" w:right="792"/>
            </w:pPr>
            <w:r>
              <w:t>Notify charge nurse of incident.</w:t>
            </w:r>
          </w:p>
          <w:p w:rsidR="00641CF5" w:rsidRDefault="00641CF5" w:rsidP="00E3227F">
            <w:pPr>
              <w:numPr>
                <w:ilvl w:val="0"/>
                <w:numId w:val="20"/>
              </w:numPr>
              <w:tabs>
                <w:tab w:val="clear" w:pos="720"/>
              </w:tabs>
              <w:ind w:left="1080" w:right="792"/>
            </w:pPr>
            <w:r>
              <w:t>If patient has stopped breathing or is bleeding or has fainted, give proper First Aid.</w:t>
            </w:r>
          </w:p>
          <w:p w:rsidR="00641CF5" w:rsidRDefault="00641CF5" w:rsidP="00E3227F">
            <w:pPr>
              <w:numPr>
                <w:ilvl w:val="0"/>
                <w:numId w:val="20"/>
              </w:numPr>
              <w:tabs>
                <w:tab w:val="clear" w:pos="720"/>
              </w:tabs>
              <w:ind w:left="1080" w:right="792"/>
            </w:pPr>
            <w:r>
              <w:t>If patient has painful areas, bumps, limbs in unnatural position, permit him to stay on floor.  Do not move or leave an injured person.  Summon help to call doctor and then carry out doctor’s order.</w:t>
            </w:r>
          </w:p>
          <w:p w:rsidR="00641CF5" w:rsidRDefault="00641CF5" w:rsidP="00E3227F">
            <w:pPr>
              <w:ind w:left="720" w:right="792"/>
            </w:pPr>
          </w:p>
          <w:p w:rsidR="00641CF5" w:rsidRDefault="00641CF5" w:rsidP="00E3227F">
            <w:pPr>
              <w:ind w:left="720" w:right="792"/>
            </w:pPr>
          </w:p>
          <w:p w:rsidR="00641CF5" w:rsidRDefault="00FC6DEB" w:rsidP="00E3227F">
            <w:pPr>
              <w:ind w:left="720" w:right="792"/>
            </w:pPr>
            <w:r>
              <w:t>WHEN THE PATIENT CHOK</w:t>
            </w:r>
            <w:r w:rsidR="00641CF5">
              <w:t>ES OR ASPIRATES:  Emergency procedures to follow in case a patient chokes or aspirates:</w:t>
            </w:r>
          </w:p>
          <w:p w:rsidR="00641CF5" w:rsidRDefault="00641CF5" w:rsidP="00E3227F">
            <w:pPr>
              <w:ind w:left="720" w:right="792"/>
            </w:pPr>
          </w:p>
          <w:p w:rsidR="00641CF5" w:rsidRDefault="00641CF5" w:rsidP="00E3227F">
            <w:pPr>
              <w:numPr>
                <w:ilvl w:val="0"/>
                <w:numId w:val="21"/>
              </w:numPr>
              <w:tabs>
                <w:tab w:val="clear" w:pos="720"/>
              </w:tabs>
              <w:ind w:left="1080" w:right="792"/>
            </w:pPr>
            <w:r>
              <w:t>Bed Patient:  If patient is on back turn patient on side, roll patient up – use suction machine.  If you can, try and remove with instrument.  If that isn’t available, use your fingers.  If food is in mouth, remove – dislodge obstructure in air passage by striking victim sharply on back or use Heimlich procedure.</w:t>
            </w:r>
          </w:p>
          <w:p w:rsidR="00641CF5" w:rsidRDefault="00641CF5" w:rsidP="00E3227F">
            <w:pPr>
              <w:ind w:left="1080" w:right="792"/>
            </w:pPr>
          </w:p>
          <w:p w:rsidR="00641CF5" w:rsidRDefault="00641CF5" w:rsidP="00E3227F">
            <w:pPr>
              <w:numPr>
                <w:ilvl w:val="0"/>
                <w:numId w:val="21"/>
              </w:numPr>
              <w:tabs>
                <w:tab w:val="clear" w:pos="720"/>
              </w:tabs>
              <w:ind w:left="1080" w:right="792"/>
            </w:pPr>
            <w:r>
              <w:t>Ambulatory Patient Heimlich Procedure:  If ambulatory patient, you stand from the back and put your arm around patient and apply pressure under the diaphragm to cause food to come up.</w:t>
            </w:r>
          </w:p>
          <w:p w:rsidR="00641CF5" w:rsidRDefault="00641CF5" w:rsidP="00E3227F">
            <w:pPr>
              <w:ind w:left="1080" w:right="792"/>
            </w:pPr>
          </w:p>
          <w:p w:rsidR="00641CF5" w:rsidRDefault="00641CF5" w:rsidP="00E3227F">
            <w:pPr>
              <w:numPr>
                <w:ilvl w:val="0"/>
                <w:numId w:val="21"/>
              </w:numPr>
              <w:tabs>
                <w:tab w:val="clear" w:pos="720"/>
              </w:tabs>
              <w:ind w:left="1080" w:right="792"/>
            </w:pPr>
            <w:r>
              <w:t>An incident report must be completed on all incidents.  The physician and family must be notified if any injury is sustained.  Follow up must be recorded on chart and Incident Report.</w:t>
            </w:r>
          </w:p>
          <w:p w:rsidR="00641CF5" w:rsidRDefault="00641CF5" w:rsidP="00641CF5"/>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E3227F">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49621E" w:rsidRDefault="0049621E" w:rsidP="00FC6D52"/>
          <w:p w:rsidR="0049621E" w:rsidRDefault="0049621E" w:rsidP="00FC6D52">
            <w:r>
              <w:t xml:space="preserve">          2/1986</w:t>
            </w:r>
          </w:p>
        </w:tc>
        <w:tc>
          <w:tcPr>
            <w:tcW w:w="2203" w:type="dxa"/>
          </w:tcPr>
          <w:p w:rsidR="00FC6D52" w:rsidRDefault="00B02F13" w:rsidP="00FC6D52">
            <w:r>
              <w:t>Revision Date:</w:t>
            </w:r>
          </w:p>
          <w:p w:rsidR="009E67CD" w:rsidRDefault="009E67CD" w:rsidP="00FC6D52"/>
          <w:p w:rsidR="009E67CD" w:rsidRDefault="0049621E" w:rsidP="00FC6D52">
            <w:r>
              <w:t xml:space="preserve">         12/2007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49621E">
              <w:t>1 of 4</w:t>
            </w:r>
          </w:p>
          <w:p w:rsidR="00FC6D52" w:rsidRDefault="00FC6D52" w:rsidP="00FC6D52"/>
        </w:tc>
      </w:tr>
    </w:tbl>
    <w:p w:rsidR="00B731B7" w:rsidRDefault="00B731B7" w:rsidP="00B731B7"/>
    <w:p w:rsidR="002D6820" w:rsidRDefault="002D6820" w:rsidP="00B731B7"/>
    <w:p w:rsidR="002D6820" w:rsidRDefault="002D6820"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2D6820" w:rsidTr="00E3227F">
        <w:tc>
          <w:tcPr>
            <w:tcW w:w="8748" w:type="dxa"/>
            <w:gridSpan w:val="4"/>
            <w:vAlign w:val="center"/>
          </w:tcPr>
          <w:p w:rsidR="002D6820" w:rsidRDefault="002D6820" w:rsidP="0049621E"/>
          <w:p w:rsidR="002D6820" w:rsidRDefault="003249C5" w:rsidP="003249C5">
            <w:pPr>
              <w:pStyle w:val="ListParagraph"/>
            </w:pPr>
            <w:r>
              <w:t xml:space="preserve"> </w:t>
            </w:r>
            <w:r w:rsidR="002D6820">
              <w:t xml:space="preserve">      FIRST AID</w:t>
            </w:r>
          </w:p>
          <w:p w:rsidR="002D6820" w:rsidRDefault="002D6820" w:rsidP="0049621E"/>
        </w:tc>
        <w:tc>
          <w:tcPr>
            <w:tcW w:w="2340" w:type="dxa"/>
            <w:gridSpan w:val="2"/>
          </w:tcPr>
          <w:p w:rsidR="002D6820" w:rsidRDefault="002D6820" w:rsidP="0049621E"/>
          <w:p w:rsidR="002D6820" w:rsidRPr="00B2514A" w:rsidRDefault="002D6820" w:rsidP="00E32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E3227F">
              <w:rPr>
                <w:sz w:val="22"/>
              </w:rPr>
              <w:t xml:space="preserve"> </w:t>
            </w:r>
          </w:p>
          <w:p w:rsidR="002D6820" w:rsidRDefault="002D6820" w:rsidP="0049621E"/>
        </w:tc>
      </w:tr>
      <w:tr w:rsidR="002D6820" w:rsidTr="00E3227F">
        <w:tc>
          <w:tcPr>
            <w:tcW w:w="11088" w:type="dxa"/>
            <w:gridSpan w:val="6"/>
          </w:tcPr>
          <w:p w:rsidR="002D6820" w:rsidRDefault="002D6820" w:rsidP="0049621E"/>
          <w:p w:rsidR="002D6820" w:rsidRDefault="002D6820" w:rsidP="0049621E"/>
          <w:p w:rsidR="002D6820" w:rsidRDefault="002D6820" w:rsidP="00E3227F">
            <w:pPr>
              <w:ind w:left="720" w:right="792"/>
            </w:pPr>
            <w:r>
              <w:t>SHOCK:  Shock occurs when the blood supply to the brain is not adequate.  May be caused by pain, hemorrhage, fear, or even a heart attack.  The following are symptoms of shock:</w:t>
            </w:r>
          </w:p>
          <w:p w:rsidR="002D6820" w:rsidRDefault="002D6820" w:rsidP="00E3227F">
            <w:pPr>
              <w:ind w:left="720" w:right="792"/>
            </w:pPr>
          </w:p>
          <w:p w:rsidR="002D6820" w:rsidRDefault="002D6820" w:rsidP="00E3227F">
            <w:pPr>
              <w:numPr>
                <w:ilvl w:val="0"/>
                <w:numId w:val="22"/>
              </w:numPr>
              <w:tabs>
                <w:tab w:val="clear" w:pos="720"/>
              </w:tabs>
              <w:ind w:left="1080" w:right="792"/>
            </w:pPr>
            <w:r>
              <w:t>Falling blood pressure</w:t>
            </w:r>
          </w:p>
          <w:p w:rsidR="002D6820" w:rsidRDefault="002D6820" w:rsidP="00E3227F">
            <w:pPr>
              <w:numPr>
                <w:ilvl w:val="0"/>
                <w:numId w:val="22"/>
              </w:numPr>
              <w:tabs>
                <w:tab w:val="clear" w:pos="720"/>
              </w:tabs>
              <w:ind w:left="1080" w:right="792"/>
            </w:pPr>
            <w:r>
              <w:t>Rapid, weak pulse</w:t>
            </w:r>
          </w:p>
          <w:p w:rsidR="002D6820" w:rsidRDefault="002D6820" w:rsidP="00E3227F">
            <w:pPr>
              <w:numPr>
                <w:ilvl w:val="0"/>
                <w:numId w:val="22"/>
              </w:numPr>
              <w:tabs>
                <w:tab w:val="clear" w:pos="720"/>
              </w:tabs>
              <w:ind w:left="1080" w:right="792"/>
            </w:pPr>
            <w:r>
              <w:t>Weakness, restlessness (may develop into unconsciousness)</w:t>
            </w:r>
          </w:p>
          <w:p w:rsidR="002D6820" w:rsidRDefault="002D6820" w:rsidP="00E3227F">
            <w:pPr>
              <w:numPr>
                <w:ilvl w:val="0"/>
                <w:numId w:val="22"/>
              </w:numPr>
              <w:tabs>
                <w:tab w:val="clear" w:pos="720"/>
              </w:tabs>
              <w:ind w:left="1080" w:right="792"/>
            </w:pPr>
            <w:r>
              <w:t>Pale, cold, wet skin</w:t>
            </w:r>
          </w:p>
          <w:p w:rsidR="002D6820" w:rsidRDefault="002D6820" w:rsidP="00E3227F">
            <w:pPr>
              <w:ind w:left="1080" w:right="792"/>
            </w:pPr>
          </w:p>
          <w:p w:rsidR="002D6820" w:rsidRDefault="002D6820" w:rsidP="00E3227F">
            <w:pPr>
              <w:ind w:left="720" w:right="792"/>
            </w:pPr>
            <w:r>
              <w:t>Procedure:</w:t>
            </w:r>
          </w:p>
          <w:p w:rsidR="002D6820" w:rsidRDefault="002D6820" w:rsidP="00E3227F">
            <w:pPr>
              <w:ind w:left="1080" w:right="792"/>
            </w:pPr>
          </w:p>
          <w:p w:rsidR="002D6820" w:rsidRDefault="002D6820" w:rsidP="00E3227F">
            <w:pPr>
              <w:numPr>
                <w:ilvl w:val="0"/>
                <w:numId w:val="23"/>
              </w:numPr>
              <w:tabs>
                <w:tab w:val="clear" w:pos="720"/>
              </w:tabs>
              <w:ind w:left="1080" w:right="792"/>
            </w:pPr>
            <w:r>
              <w:t>Call 911</w:t>
            </w:r>
          </w:p>
          <w:p w:rsidR="002D6820" w:rsidRDefault="002D6820" w:rsidP="00E3227F">
            <w:pPr>
              <w:numPr>
                <w:ilvl w:val="0"/>
                <w:numId w:val="23"/>
              </w:numPr>
              <w:tabs>
                <w:tab w:val="clear" w:pos="720"/>
              </w:tabs>
              <w:ind w:left="1080" w:right="792"/>
            </w:pPr>
            <w:r>
              <w:t>Lay patient down flat in bed; remove pillow</w:t>
            </w:r>
          </w:p>
          <w:p w:rsidR="002D6820" w:rsidRDefault="002D6820" w:rsidP="00E3227F">
            <w:pPr>
              <w:numPr>
                <w:ilvl w:val="0"/>
                <w:numId w:val="23"/>
              </w:numPr>
              <w:tabs>
                <w:tab w:val="clear" w:pos="720"/>
              </w:tabs>
              <w:ind w:left="1080" w:right="792"/>
            </w:pPr>
            <w:r>
              <w:t>Elevate feet</w:t>
            </w:r>
          </w:p>
          <w:p w:rsidR="002D6820" w:rsidRDefault="002D6820" w:rsidP="00E3227F">
            <w:pPr>
              <w:numPr>
                <w:ilvl w:val="0"/>
                <w:numId w:val="23"/>
              </w:numPr>
              <w:tabs>
                <w:tab w:val="clear" w:pos="720"/>
              </w:tabs>
              <w:ind w:left="1080" w:right="792"/>
            </w:pPr>
            <w:r>
              <w:t>Keep patient warm, calm and quiet</w:t>
            </w:r>
          </w:p>
          <w:p w:rsidR="002D6820" w:rsidRDefault="002D6820" w:rsidP="00E3227F">
            <w:pPr>
              <w:numPr>
                <w:ilvl w:val="0"/>
                <w:numId w:val="23"/>
              </w:numPr>
              <w:tabs>
                <w:tab w:val="clear" w:pos="720"/>
              </w:tabs>
              <w:ind w:left="1080" w:right="792"/>
            </w:pPr>
            <w:r>
              <w:t>Notify doctor</w:t>
            </w:r>
          </w:p>
          <w:p w:rsidR="002D6820" w:rsidRDefault="002D6820" w:rsidP="00E3227F">
            <w:pPr>
              <w:numPr>
                <w:ilvl w:val="0"/>
                <w:numId w:val="23"/>
              </w:numPr>
              <w:tabs>
                <w:tab w:val="clear" w:pos="720"/>
              </w:tabs>
              <w:ind w:left="1080" w:right="792"/>
            </w:pPr>
            <w:r>
              <w:t>If shock patient has head or chest injury, elevate head on one pillow (to prevent increased bleeding)</w:t>
            </w:r>
          </w:p>
          <w:p w:rsidR="002D6820" w:rsidRDefault="002D6820" w:rsidP="00E3227F">
            <w:pPr>
              <w:numPr>
                <w:ilvl w:val="0"/>
                <w:numId w:val="23"/>
              </w:numPr>
              <w:tabs>
                <w:tab w:val="clear" w:pos="720"/>
              </w:tabs>
              <w:ind w:left="1080" w:right="792"/>
            </w:pPr>
            <w:r>
              <w:t>Take pulse, blood pressure and respiration frequently.</w:t>
            </w:r>
          </w:p>
          <w:p w:rsidR="002D6820" w:rsidRDefault="002D6820" w:rsidP="00E3227F">
            <w:pPr>
              <w:ind w:right="792"/>
            </w:pPr>
          </w:p>
          <w:p w:rsidR="002D6820" w:rsidRDefault="002D6820" w:rsidP="00E3227F">
            <w:pPr>
              <w:ind w:left="720" w:right="792"/>
            </w:pPr>
            <w:r>
              <w:t>CONVULSION PROCEDURE:</w:t>
            </w:r>
          </w:p>
          <w:p w:rsidR="002D6820" w:rsidRDefault="002D6820" w:rsidP="00E3227F">
            <w:pPr>
              <w:ind w:left="720" w:right="792"/>
            </w:pPr>
          </w:p>
          <w:p w:rsidR="002D6820" w:rsidRDefault="002D6820" w:rsidP="00E3227F">
            <w:pPr>
              <w:numPr>
                <w:ilvl w:val="0"/>
                <w:numId w:val="24"/>
              </w:numPr>
              <w:ind w:right="792"/>
            </w:pPr>
            <w:r>
              <w:t>Do not move patient unless he is in dangerous position.</w:t>
            </w:r>
          </w:p>
          <w:p w:rsidR="002D6820" w:rsidRDefault="002D6820" w:rsidP="00E3227F">
            <w:pPr>
              <w:numPr>
                <w:ilvl w:val="0"/>
                <w:numId w:val="24"/>
              </w:numPr>
              <w:tabs>
                <w:tab w:val="clear" w:pos="1080"/>
              </w:tabs>
              <w:ind w:right="792"/>
            </w:pPr>
            <w:r>
              <w:t>Do not force a tongue blade or airway into mouth unless mouth is still relaxed.</w:t>
            </w:r>
          </w:p>
          <w:p w:rsidR="002D6820" w:rsidRDefault="002D6820" w:rsidP="00E3227F">
            <w:pPr>
              <w:numPr>
                <w:ilvl w:val="0"/>
                <w:numId w:val="24"/>
              </w:numPr>
              <w:tabs>
                <w:tab w:val="clear" w:pos="1080"/>
              </w:tabs>
              <w:ind w:right="792"/>
            </w:pPr>
            <w:r>
              <w:t>Protect head from injury by placing pillow under it.</w:t>
            </w:r>
          </w:p>
          <w:p w:rsidR="002D6820" w:rsidRDefault="002D6820" w:rsidP="00E3227F">
            <w:pPr>
              <w:numPr>
                <w:ilvl w:val="0"/>
                <w:numId w:val="24"/>
              </w:numPr>
              <w:tabs>
                <w:tab w:val="clear" w:pos="1080"/>
              </w:tabs>
              <w:ind w:right="792"/>
            </w:pPr>
            <w:r>
              <w:t>Guide jerky movements to prevent patient from injury.</w:t>
            </w:r>
          </w:p>
          <w:p w:rsidR="002D6820" w:rsidRDefault="002D6820" w:rsidP="00E3227F">
            <w:pPr>
              <w:numPr>
                <w:ilvl w:val="0"/>
                <w:numId w:val="24"/>
              </w:numPr>
              <w:tabs>
                <w:tab w:val="clear" w:pos="1080"/>
              </w:tabs>
              <w:ind w:right="792"/>
            </w:pPr>
            <w:r>
              <w:t>After clonic stage, patient will become limp, muscles relaxed, respirations may stop for a few seconds, cyanosis may be present.</w:t>
            </w:r>
          </w:p>
          <w:p w:rsidR="002D6820" w:rsidRDefault="002D6820" w:rsidP="00E3227F">
            <w:pPr>
              <w:numPr>
                <w:ilvl w:val="0"/>
                <w:numId w:val="24"/>
              </w:numPr>
              <w:tabs>
                <w:tab w:val="clear" w:pos="1080"/>
              </w:tabs>
              <w:ind w:right="792"/>
            </w:pPr>
            <w:r>
              <w:t>If respirations cease, artificial or mouth-to-mouth resuscitation is used at once.  Patient turned to side lying position or face turned to side.</w:t>
            </w:r>
          </w:p>
          <w:p w:rsidR="002D6820" w:rsidRDefault="002D6820" w:rsidP="00E3227F">
            <w:pPr>
              <w:numPr>
                <w:ilvl w:val="0"/>
                <w:numId w:val="24"/>
              </w:numPr>
              <w:tabs>
                <w:tab w:val="clear" w:pos="1080"/>
              </w:tabs>
              <w:ind w:right="792"/>
            </w:pPr>
            <w:r>
              <w:t>When patient regains consciousness, relieve his confusion.  Encourage patient to lie down until his confusion clears.  Assist patient to bed.</w:t>
            </w:r>
          </w:p>
          <w:p w:rsidR="002D6820" w:rsidRDefault="002D6820" w:rsidP="00E3227F">
            <w:pPr>
              <w:numPr>
                <w:ilvl w:val="0"/>
                <w:numId w:val="24"/>
              </w:numPr>
              <w:tabs>
                <w:tab w:val="clear" w:pos="1080"/>
              </w:tabs>
              <w:ind w:right="792"/>
            </w:pPr>
            <w:r>
              <w:t>Notify doctor for orders.</w:t>
            </w:r>
          </w:p>
          <w:p w:rsidR="002D6820" w:rsidRDefault="002D6820" w:rsidP="00E3227F">
            <w:pPr>
              <w:ind w:right="792"/>
            </w:pPr>
          </w:p>
          <w:p w:rsidR="002D6820" w:rsidRDefault="002D6820" w:rsidP="00E3227F">
            <w:pPr>
              <w:ind w:left="720" w:right="792"/>
            </w:pPr>
            <w:r>
              <w:t>Safety measures when a patient is prone to convulsions:</w:t>
            </w:r>
          </w:p>
          <w:p w:rsidR="005D69DB" w:rsidRDefault="005D69DB" w:rsidP="00E3227F">
            <w:pPr>
              <w:ind w:left="720" w:right="792"/>
            </w:pPr>
          </w:p>
          <w:p w:rsidR="002D6820" w:rsidRDefault="002D6820" w:rsidP="00E3227F">
            <w:pPr>
              <w:numPr>
                <w:ilvl w:val="0"/>
                <w:numId w:val="26"/>
              </w:numPr>
              <w:ind w:right="792"/>
            </w:pPr>
            <w:r>
              <w:t>Place side rails on bed</w:t>
            </w:r>
          </w:p>
          <w:p w:rsidR="002D6820" w:rsidRDefault="002D6820" w:rsidP="00E3227F">
            <w:pPr>
              <w:numPr>
                <w:ilvl w:val="0"/>
                <w:numId w:val="26"/>
              </w:numPr>
              <w:ind w:right="792"/>
            </w:pPr>
            <w:r>
              <w:t>Respond quickly when seizing</w:t>
            </w:r>
          </w:p>
          <w:p w:rsidR="002D6820" w:rsidRDefault="002D6820" w:rsidP="00E3227F">
            <w:pPr>
              <w:numPr>
                <w:ilvl w:val="0"/>
                <w:numId w:val="26"/>
              </w:numPr>
              <w:ind w:right="792"/>
            </w:pPr>
            <w:r>
              <w:t>Give mouth-to-mouth resuscitation if respirations cease.</w:t>
            </w:r>
          </w:p>
          <w:p w:rsidR="002D6820" w:rsidRDefault="002D6820" w:rsidP="0049621E"/>
          <w:p w:rsidR="005D69DB" w:rsidRDefault="005D69DB" w:rsidP="0049621E"/>
        </w:tc>
      </w:tr>
      <w:tr w:rsidR="002D6820" w:rsidTr="00E3227F">
        <w:tc>
          <w:tcPr>
            <w:tcW w:w="2203" w:type="dxa"/>
          </w:tcPr>
          <w:p w:rsidR="002D6820" w:rsidRDefault="002D6820" w:rsidP="0049621E">
            <w:r>
              <w:t>Approved:</w:t>
            </w:r>
          </w:p>
        </w:tc>
        <w:tc>
          <w:tcPr>
            <w:tcW w:w="2203" w:type="dxa"/>
          </w:tcPr>
          <w:p w:rsidR="002D6820" w:rsidRDefault="002D6820" w:rsidP="0049621E">
            <w:r>
              <w:t>Effective Date:</w:t>
            </w:r>
          </w:p>
          <w:p w:rsidR="0049621E" w:rsidRDefault="0049621E" w:rsidP="0049621E"/>
          <w:p w:rsidR="0049621E" w:rsidRDefault="0049621E" w:rsidP="0049621E">
            <w:r>
              <w:t xml:space="preserve">        2/1986</w:t>
            </w:r>
          </w:p>
        </w:tc>
        <w:tc>
          <w:tcPr>
            <w:tcW w:w="2203" w:type="dxa"/>
          </w:tcPr>
          <w:p w:rsidR="002D6820" w:rsidRDefault="002D6820" w:rsidP="0049621E">
            <w:r>
              <w:t>Revision Date:</w:t>
            </w:r>
          </w:p>
          <w:p w:rsidR="002D6820" w:rsidRDefault="002D6820" w:rsidP="0049621E"/>
          <w:p w:rsidR="002D6820" w:rsidRDefault="0049621E" w:rsidP="0049621E">
            <w:r>
              <w:t xml:space="preserve">            12/2007</w:t>
            </w:r>
          </w:p>
        </w:tc>
        <w:tc>
          <w:tcPr>
            <w:tcW w:w="2203" w:type="dxa"/>
            <w:gridSpan w:val="2"/>
          </w:tcPr>
          <w:p w:rsidR="002D6820" w:rsidRDefault="002D6820" w:rsidP="0049621E">
            <w:r>
              <w:t>Change No.:</w:t>
            </w:r>
          </w:p>
        </w:tc>
        <w:tc>
          <w:tcPr>
            <w:tcW w:w="2276" w:type="dxa"/>
          </w:tcPr>
          <w:p w:rsidR="002D6820" w:rsidRDefault="002D6820" w:rsidP="0049621E">
            <w:r>
              <w:t>Page:</w:t>
            </w:r>
          </w:p>
          <w:p w:rsidR="002D6820" w:rsidRDefault="002D6820" w:rsidP="0049621E"/>
          <w:p w:rsidR="002D6820" w:rsidRDefault="0049621E" w:rsidP="0049621E">
            <w:r>
              <w:t xml:space="preserve">          2 of 4</w:t>
            </w:r>
            <w:r w:rsidR="002D6820">
              <w:t xml:space="preserve">         </w:t>
            </w:r>
          </w:p>
          <w:p w:rsidR="002D6820" w:rsidRDefault="002D6820" w:rsidP="0049621E"/>
        </w:tc>
      </w:tr>
    </w:tbl>
    <w:p w:rsidR="002D6820" w:rsidRDefault="002D6820" w:rsidP="00B731B7"/>
    <w:p w:rsidR="005D69DB" w:rsidRDefault="005D69DB" w:rsidP="00B731B7"/>
    <w:p w:rsidR="005D69DB" w:rsidRDefault="005D69DB"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5D69DB" w:rsidTr="00E3227F">
        <w:tc>
          <w:tcPr>
            <w:tcW w:w="8748" w:type="dxa"/>
            <w:gridSpan w:val="4"/>
            <w:vAlign w:val="center"/>
          </w:tcPr>
          <w:p w:rsidR="005D69DB" w:rsidRDefault="005D69DB" w:rsidP="0049621E"/>
          <w:p w:rsidR="005D69DB" w:rsidRDefault="003249C5" w:rsidP="003249C5">
            <w:pPr>
              <w:pStyle w:val="ListParagraph"/>
            </w:pPr>
            <w:r>
              <w:t xml:space="preserve"> </w:t>
            </w:r>
            <w:r w:rsidR="005D69DB">
              <w:t xml:space="preserve">      FIRST AID</w:t>
            </w:r>
          </w:p>
          <w:p w:rsidR="005D69DB" w:rsidRDefault="005D69DB" w:rsidP="0049621E"/>
        </w:tc>
        <w:tc>
          <w:tcPr>
            <w:tcW w:w="2340" w:type="dxa"/>
            <w:gridSpan w:val="2"/>
          </w:tcPr>
          <w:p w:rsidR="005D69DB" w:rsidRDefault="005D69DB" w:rsidP="0049621E"/>
          <w:p w:rsidR="005D69DB" w:rsidRPr="00B2514A" w:rsidRDefault="005D69DB" w:rsidP="00E32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E3227F">
              <w:rPr>
                <w:sz w:val="22"/>
              </w:rPr>
              <w:t xml:space="preserve"> </w:t>
            </w:r>
          </w:p>
          <w:p w:rsidR="005D69DB" w:rsidRDefault="005D69DB" w:rsidP="0049621E"/>
        </w:tc>
      </w:tr>
      <w:tr w:rsidR="005D69DB" w:rsidTr="00E3227F">
        <w:tc>
          <w:tcPr>
            <w:tcW w:w="11088" w:type="dxa"/>
            <w:gridSpan w:val="6"/>
          </w:tcPr>
          <w:p w:rsidR="005D69DB" w:rsidRDefault="005D69DB" w:rsidP="0049621E"/>
          <w:p w:rsidR="005D69DB" w:rsidRDefault="005D69DB" w:rsidP="00E3227F">
            <w:pPr>
              <w:ind w:left="720" w:right="792"/>
            </w:pPr>
            <w:r>
              <w:t xml:space="preserve">SUICIDAL:  </w:t>
            </w:r>
          </w:p>
          <w:p w:rsidR="005D69DB" w:rsidRDefault="005D69DB" w:rsidP="00E3227F">
            <w:pPr>
              <w:ind w:left="720" w:right="792"/>
            </w:pPr>
          </w:p>
          <w:p w:rsidR="005D69DB" w:rsidRDefault="005D69DB" w:rsidP="00E3227F">
            <w:pPr>
              <w:ind w:left="720" w:right="792"/>
            </w:pPr>
            <w:r>
              <w:t>Definition:  An attempt to resolve crises by a deliberate act of self-destruction.</w:t>
            </w:r>
          </w:p>
          <w:p w:rsidR="005D69DB" w:rsidRDefault="005D69DB" w:rsidP="00E3227F">
            <w:pPr>
              <w:ind w:left="720" w:right="792"/>
            </w:pPr>
            <w:r>
              <w:t>Signs or Signals:  Some communication transpires before a suicidal attempt.  This important aspect may be a very minor problem, not a dynamic factor necessarily.</w:t>
            </w:r>
          </w:p>
          <w:p w:rsidR="005D69DB" w:rsidRDefault="005D69DB" w:rsidP="00E3227F">
            <w:pPr>
              <w:ind w:left="720" w:right="792"/>
            </w:pPr>
          </w:p>
          <w:p w:rsidR="005D69DB" w:rsidRDefault="005D69DB" w:rsidP="00E3227F">
            <w:pPr>
              <w:ind w:left="720" w:right="792"/>
            </w:pPr>
            <w:r>
              <w:t>Common Fallacies:</w:t>
            </w:r>
          </w:p>
          <w:p w:rsidR="005D69DB" w:rsidRDefault="005D69DB" w:rsidP="00E3227F">
            <w:pPr>
              <w:numPr>
                <w:ilvl w:val="1"/>
                <w:numId w:val="23"/>
              </w:numPr>
              <w:ind w:right="792"/>
            </w:pPr>
            <w:r>
              <w:t xml:space="preserve">Question.  Do people who talk about suicide commit the act?  </w:t>
            </w:r>
          </w:p>
          <w:p w:rsidR="005D69DB" w:rsidRDefault="005D69DB" w:rsidP="00E3227F">
            <w:pPr>
              <w:ind w:left="1440" w:right="792"/>
            </w:pPr>
            <w:r>
              <w:t>Answer.  Yes.  Symptomology is a definite communication (turning aggression against themselves).  This tells you that they are in a state of despair and want help.</w:t>
            </w:r>
          </w:p>
          <w:p w:rsidR="005D69DB" w:rsidRDefault="005D69DB" w:rsidP="00E3227F">
            <w:pPr>
              <w:numPr>
                <w:ilvl w:val="1"/>
                <w:numId w:val="23"/>
              </w:numPr>
              <w:ind w:right="792"/>
            </w:pPr>
            <w:r>
              <w:t>Question.  Is there any warning before the suicide happens?</w:t>
            </w:r>
          </w:p>
          <w:p w:rsidR="005D69DB" w:rsidRDefault="005D69DB" w:rsidP="00E3227F">
            <w:pPr>
              <w:ind w:left="1440" w:right="792"/>
            </w:pPr>
            <w:r>
              <w:t>Answer.  Yes.  Listen to communication.  Try to understand the specific involvement of the individual’s personality or background.</w:t>
            </w:r>
          </w:p>
          <w:p w:rsidR="005D69DB" w:rsidRDefault="005D69DB" w:rsidP="00E3227F">
            <w:pPr>
              <w:ind w:left="1440" w:right="792"/>
            </w:pPr>
          </w:p>
          <w:p w:rsidR="005D69DB" w:rsidRDefault="005D69DB" w:rsidP="00E3227F">
            <w:pPr>
              <w:ind w:left="720" w:right="792"/>
            </w:pPr>
            <w:r>
              <w:t>Depression:</w:t>
            </w:r>
          </w:p>
          <w:p w:rsidR="005D69DB" w:rsidRDefault="005D69DB" w:rsidP="00E3227F">
            <w:pPr>
              <w:numPr>
                <w:ilvl w:val="0"/>
                <w:numId w:val="28"/>
              </w:numPr>
              <w:ind w:right="792"/>
            </w:pPr>
            <w:r>
              <w:t>Prodormal Phase – No energy, fatigue, suicidal risk (not to be confused with other depressions or other physical and mental disorders).</w:t>
            </w:r>
          </w:p>
          <w:p w:rsidR="005D69DB" w:rsidRDefault="005D69DB" w:rsidP="00E3227F">
            <w:pPr>
              <w:numPr>
                <w:ilvl w:val="0"/>
                <w:numId w:val="28"/>
              </w:numPr>
              <w:ind w:right="792"/>
            </w:pPr>
            <w:r>
              <w:t>When patient shows increased motor behavior, risk is stronger.</w:t>
            </w:r>
          </w:p>
          <w:p w:rsidR="005D69DB" w:rsidRDefault="005D69DB" w:rsidP="00E3227F">
            <w:pPr>
              <w:numPr>
                <w:ilvl w:val="0"/>
                <w:numId w:val="28"/>
              </w:numPr>
              <w:ind w:right="792"/>
            </w:pPr>
            <w:r>
              <w:t>When patient gains sufficient motor energy, he is not ready for suicide.</w:t>
            </w:r>
          </w:p>
          <w:p w:rsidR="005D69DB" w:rsidRDefault="005D69DB" w:rsidP="00E3227F">
            <w:pPr>
              <w:numPr>
                <w:ilvl w:val="0"/>
                <w:numId w:val="28"/>
              </w:numPr>
              <w:ind w:right="792"/>
            </w:pPr>
            <w:r>
              <w:t>All suicide patients are not insane.  At time of act they may have neurotic disorders, but are not insane.</w:t>
            </w:r>
          </w:p>
          <w:p w:rsidR="005D69DB" w:rsidRDefault="005D69DB" w:rsidP="00E3227F">
            <w:pPr>
              <w:ind w:left="720" w:right="792"/>
            </w:pPr>
          </w:p>
          <w:p w:rsidR="005D69DB" w:rsidRDefault="005D69DB" w:rsidP="00E3227F">
            <w:pPr>
              <w:ind w:left="720" w:right="792"/>
            </w:pPr>
            <w:r>
              <w:t>If you enter a patient’s room and find him perched on window sill or in process of slashing his wrists:</w:t>
            </w:r>
          </w:p>
          <w:p w:rsidR="005D69DB" w:rsidRDefault="005D69DB" w:rsidP="00E3227F">
            <w:pPr>
              <w:numPr>
                <w:ilvl w:val="0"/>
                <w:numId w:val="27"/>
              </w:numPr>
              <w:ind w:right="792"/>
            </w:pPr>
            <w:r>
              <w:t>Remain calm.</w:t>
            </w:r>
          </w:p>
          <w:p w:rsidR="005D69DB" w:rsidRDefault="005D69DB" w:rsidP="00E3227F">
            <w:pPr>
              <w:numPr>
                <w:ilvl w:val="0"/>
                <w:numId w:val="27"/>
              </w:numPr>
              <w:ind w:right="792"/>
            </w:pPr>
            <w:r>
              <w:t>Do not jump for patient.</w:t>
            </w:r>
          </w:p>
          <w:p w:rsidR="005D69DB" w:rsidRDefault="005D69DB" w:rsidP="00E3227F">
            <w:pPr>
              <w:numPr>
                <w:ilvl w:val="0"/>
                <w:numId w:val="27"/>
              </w:numPr>
              <w:ind w:right="792"/>
            </w:pPr>
            <w:r>
              <w:t>Send any available person for nurse and doctor.</w:t>
            </w:r>
          </w:p>
          <w:p w:rsidR="005D69DB" w:rsidRDefault="005D69DB" w:rsidP="00E3227F">
            <w:pPr>
              <w:numPr>
                <w:ilvl w:val="0"/>
                <w:numId w:val="27"/>
              </w:numPr>
              <w:ind w:right="792"/>
            </w:pPr>
            <w:r>
              <w:t>Walk quietly into room and ask patient for sharp instrument or to walk back to bed.</w:t>
            </w:r>
          </w:p>
          <w:p w:rsidR="005D69DB" w:rsidRDefault="005D69DB" w:rsidP="00E3227F">
            <w:pPr>
              <w:numPr>
                <w:ilvl w:val="0"/>
                <w:numId w:val="27"/>
              </w:numPr>
              <w:ind w:right="792"/>
            </w:pPr>
            <w:r>
              <w:t>Do not become frightened.</w:t>
            </w:r>
          </w:p>
          <w:p w:rsidR="005D69DB" w:rsidRDefault="005D69DB" w:rsidP="00E3227F">
            <w:pPr>
              <w:numPr>
                <w:ilvl w:val="0"/>
                <w:numId w:val="27"/>
              </w:numPr>
              <w:ind w:right="792"/>
            </w:pPr>
            <w:r>
              <w:t>Show your concern for patient.</w:t>
            </w:r>
          </w:p>
          <w:p w:rsidR="005D69DB" w:rsidRDefault="005D69DB" w:rsidP="00E3227F">
            <w:pPr>
              <w:numPr>
                <w:ilvl w:val="0"/>
                <w:numId w:val="27"/>
              </w:numPr>
              <w:ind w:right="792"/>
            </w:pPr>
            <w:r>
              <w:t>Demonstrate by your manner that you really want to help him.</w:t>
            </w:r>
          </w:p>
          <w:p w:rsidR="00D77449" w:rsidRDefault="00D77449" w:rsidP="00E3227F">
            <w:pPr>
              <w:numPr>
                <w:ilvl w:val="0"/>
                <w:numId w:val="27"/>
              </w:numPr>
              <w:ind w:right="792"/>
            </w:pPr>
            <w:r>
              <w:t>If patient threatens to act if you come closer, stay where you are and encourage patient to talk about his trouble.</w:t>
            </w:r>
          </w:p>
          <w:p w:rsidR="00D77449" w:rsidRDefault="00D77449" w:rsidP="00E3227F">
            <w:pPr>
              <w:numPr>
                <w:ilvl w:val="0"/>
                <w:numId w:val="27"/>
              </w:numPr>
              <w:ind w:right="792"/>
            </w:pPr>
            <w:r>
              <w:t>Listen to his conversation carefully.</w:t>
            </w:r>
          </w:p>
          <w:p w:rsidR="00D77449" w:rsidRDefault="00D77449" w:rsidP="00E3227F">
            <w:pPr>
              <w:numPr>
                <w:ilvl w:val="0"/>
                <w:numId w:val="27"/>
              </w:numPr>
              <w:ind w:right="792"/>
            </w:pPr>
            <w:r>
              <w:t>Accept his discussion of his problems.</w:t>
            </w:r>
          </w:p>
          <w:p w:rsidR="00D77449" w:rsidRDefault="00D77449" w:rsidP="00E3227F">
            <w:pPr>
              <w:numPr>
                <w:ilvl w:val="0"/>
                <w:numId w:val="27"/>
              </w:numPr>
              <w:ind w:right="792"/>
            </w:pPr>
            <w:r>
              <w:t>Tell him you know how terribly he feels and how discouraging things might appear; then tell him the doctor, nurse, etc. will help him.</w:t>
            </w:r>
          </w:p>
          <w:p w:rsidR="00D77449" w:rsidRDefault="00D77449" w:rsidP="00E3227F">
            <w:pPr>
              <w:numPr>
                <w:ilvl w:val="0"/>
                <w:numId w:val="27"/>
              </w:numPr>
              <w:ind w:right="792"/>
            </w:pPr>
            <w:r>
              <w:t>Do not argue, disagree, or make idle promises.</w:t>
            </w:r>
          </w:p>
          <w:p w:rsidR="00D77449" w:rsidRDefault="00D77449" w:rsidP="00E3227F">
            <w:pPr>
              <w:numPr>
                <w:ilvl w:val="0"/>
                <w:numId w:val="27"/>
              </w:numPr>
              <w:ind w:right="792"/>
            </w:pPr>
            <w:r>
              <w:t>Convince the patient of your sincere desire to help him.  Return him to bed.  Contact the family or physician for transfer to hospital or counseling by a professional.</w:t>
            </w:r>
          </w:p>
          <w:p w:rsidR="00D77449" w:rsidRDefault="00D77449" w:rsidP="00E3227F">
            <w:pPr>
              <w:numPr>
                <w:ilvl w:val="0"/>
                <w:numId w:val="27"/>
              </w:numPr>
              <w:ind w:right="792"/>
            </w:pPr>
            <w:r>
              <w:t>Chart incident recording exact time and events.</w:t>
            </w:r>
          </w:p>
          <w:p w:rsidR="005D69DB" w:rsidRDefault="005D69DB" w:rsidP="0049621E"/>
        </w:tc>
      </w:tr>
      <w:tr w:rsidR="005D69DB" w:rsidTr="00E3227F">
        <w:tc>
          <w:tcPr>
            <w:tcW w:w="2203" w:type="dxa"/>
          </w:tcPr>
          <w:p w:rsidR="005D69DB" w:rsidRDefault="005D69DB" w:rsidP="0049621E">
            <w:r>
              <w:t>Approved:</w:t>
            </w:r>
          </w:p>
        </w:tc>
        <w:tc>
          <w:tcPr>
            <w:tcW w:w="2203" w:type="dxa"/>
          </w:tcPr>
          <w:p w:rsidR="005D69DB" w:rsidRDefault="005D69DB" w:rsidP="0049621E">
            <w:r>
              <w:t>Effective Date:</w:t>
            </w:r>
          </w:p>
          <w:p w:rsidR="0049621E" w:rsidRDefault="0049621E" w:rsidP="0049621E"/>
          <w:p w:rsidR="0049621E" w:rsidRDefault="0049621E" w:rsidP="0049621E">
            <w:r>
              <w:t xml:space="preserve">         2/1986</w:t>
            </w:r>
          </w:p>
        </w:tc>
        <w:tc>
          <w:tcPr>
            <w:tcW w:w="2203" w:type="dxa"/>
          </w:tcPr>
          <w:p w:rsidR="005D69DB" w:rsidRDefault="005D69DB" w:rsidP="0049621E">
            <w:r>
              <w:t>Revision Date:</w:t>
            </w:r>
          </w:p>
          <w:p w:rsidR="0049621E" w:rsidRDefault="0049621E" w:rsidP="0049621E"/>
          <w:p w:rsidR="005D69DB" w:rsidRDefault="0049621E" w:rsidP="0049621E">
            <w:r>
              <w:t xml:space="preserve">         12/2007</w:t>
            </w:r>
          </w:p>
        </w:tc>
        <w:tc>
          <w:tcPr>
            <w:tcW w:w="2203" w:type="dxa"/>
            <w:gridSpan w:val="2"/>
          </w:tcPr>
          <w:p w:rsidR="005D69DB" w:rsidRDefault="005D69DB" w:rsidP="0049621E">
            <w:r>
              <w:t>Change No.:</w:t>
            </w:r>
          </w:p>
        </w:tc>
        <w:tc>
          <w:tcPr>
            <w:tcW w:w="2276" w:type="dxa"/>
          </w:tcPr>
          <w:p w:rsidR="005D69DB" w:rsidRDefault="005D69DB" w:rsidP="0049621E">
            <w:r>
              <w:t>Page:</w:t>
            </w:r>
          </w:p>
          <w:p w:rsidR="005D69DB" w:rsidRDefault="005D69DB" w:rsidP="0049621E"/>
          <w:p w:rsidR="005D69DB" w:rsidRDefault="005D69DB" w:rsidP="0049621E">
            <w:r>
              <w:t xml:space="preserve">         </w:t>
            </w:r>
            <w:r w:rsidR="0049621E">
              <w:t>3 of 4</w:t>
            </w:r>
          </w:p>
          <w:p w:rsidR="005D69DB" w:rsidRDefault="005D69DB" w:rsidP="0049621E"/>
        </w:tc>
      </w:tr>
    </w:tbl>
    <w:p w:rsidR="002D6820" w:rsidRDefault="002D6820" w:rsidP="00B731B7"/>
    <w:p w:rsidR="00D77449" w:rsidRDefault="00D7744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77449" w:rsidTr="00E3227F">
        <w:tc>
          <w:tcPr>
            <w:tcW w:w="8748" w:type="dxa"/>
            <w:gridSpan w:val="4"/>
            <w:vAlign w:val="center"/>
          </w:tcPr>
          <w:p w:rsidR="00D77449" w:rsidRDefault="00D77449" w:rsidP="0049621E"/>
          <w:p w:rsidR="00D77449" w:rsidRDefault="003249C5" w:rsidP="003249C5">
            <w:pPr>
              <w:pStyle w:val="ListParagraph"/>
            </w:pPr>
            <w:r>
              <w:t xml:space="preserve"> </w:t>
            </w:r>
            <w:r w:rsidR="00D77449">
              <w:t xml:space="preserve">      FIRST AID</w:t>
            </w:r>
          </w:p>
          <w:p w:rsidR="00D77449" w:rsidRDefault="00D77449" w:rsidP="0049621E"/>
        </w:tc>
        <w:tc>
          <w:tcPr>
            <w:tcW w:w="2340" w:type="dxa"/>
            <w:gridSpan w:val="2"/>
          </w:tcPr>
          <w:p w:rsidR="00D77449" w:rsidRDefault="00D77449" w:rsidP="0049621E"/>
          <w:p w:rsidR="00D77449" w:rsidRPr="00B2514A" w:rsidRDefault="00D77449" w:rsidP="00E32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E3227F">
              <w:rPr>
                <w:sz w:val="22"/>
              </w:rPr>
              <w:t xml:space="preserve"> </w:t>
            </w:r>
          </w:p>
          <w:p w:rsidR="00D77449" w:rsidRDefault="00D77449" w:rsidP="0049621E"/>
        </w:tc>
      </w:tr>
      <w:tr w:rsidR="00D77449" w:rsidTr="00E3227F">
        <w:tc>
          <w:tcPr>
            <w:tcW w:w="11088" w:type="dxa"/>
            <w:gridSpan w:val="6"/>
          </w:tcPr>
          <w:p w:rsidR="00D77449" w:rsidRDefault="00D77449" w:rsidP="0049621E"/>
          <w:p w:rsidR="00D77449" w:rsidRDefault="00D77449" w:rsidP="00E3227F">
            <w:pPr>
              <w:ind w:left="720" w:right="792"/>
            </w:pPr>
            <w:r>
              <w:t>BURNS:  A burn is a severe trauma to the skin and body.  The severity of a burn varies according to the extent and body area affected.  Burns are placed in three categories:  First degree – appears as a reddened area; Second degree – usually shows blisters and redness; Third degree – involves a full thickness of skin including muscle, fat and sometimes bone.  It appears as black, charred necrotic tissue.  Infection is a serious threat in any burn.</w:t>
            </w:r>
          </w:p>
          <w:p w:rsidR="00D77449" w:rsidRDefault="00D77449" w:rsidP="00E3227F">
            <w:pPr>
              <w:ind w:left="720" w:right="792"/>
            </w:pPr>
          </w:p>
          <w:p w:rsidR="00D77449" w:rsidRDefault="00D77449" w:rsidP="00E3227F">
            <w:pPr>
              <w:numPr>
                <w:ilvl w:val="1"/>
                <w:numId w:val="22"/>
              </w:numPr>
              <w:ind w:right="792"/>
            </w:pPr>
            <w:r>
              <w:t>Examine the burn – note the extent of body involvement, the depth and the agent which cause the burn.</w:t>
            </w:r>
          </w:p>
          <w:p w:rsidR="00D77449" w:rsidRDefault="00D77449" w:rsidP="00E3227F">
            <w:pPr>
              <w:numPr>
                <w:ilvl w:val="1"/>
                <w:numId w:val="22"/>
              </w:numPr>
              <w:ind w:right="792"/>
            </w:pPr>
            <w:r>
              <w:t>Immediately apply cold such as ice, or cold moist towels for a small area, or place in water approximately 10 minutes.  This may be repeated two or three times if necessary, especially when pain is present.</w:t>
            </w:r>
          </w:p>
          <w:p w:rsidR="00D77449" w:rsidRDefault="00D77449" w:rsidP="00E3227F">
            <w:pPr>
              <w:numPr>
                <w:ilvl w:val="1"/>
                <w:numId w:val="22"/>
              </w:numPr>
              <w:ind w:right="792"/>
            </w:pPr>
            <w:r>
              <w:t>Contact the physician immediately for more extensive burns.</w:t>
            </w:r>
          </w:p>
          <w:p w:rsidR="00D77449" w:rsidRDefault="00D77449" w:rsidP="00E3227F">
            <w:pPr>
              <w:numPr>
                <w:ilvl w:val="1"/>
                <w:numId w:val="22"/>
              </w:numPr>
              <w:ind w:right="792"/>
            </w:pPr>
            <w:r>
              <w:t>Cover the area with dry sterile dressing or clean with cloth (if telfa non-stick dressing is available it may be used under a sterile dressing).</w:t>
            </w:r>
          </w:p>
          <w:p w:rsidR="00D77449" w:rsidRDefault="00D77449" w:rsidP="00E3227F">
            <w:pPr>
              <w:numPr>
                <w:ilvl w:val="1"/>
                <w:numId w:val="22"/>
              </w:numPr>
              <w:ind w:right="792"/>
            </w:pPr>
            <w:r>
              <w:t>DO NOT use ointments, salves or antibiotics without a physician’s order.</w:t>
            </w:r>
          </w:p>
          <w:p w:rsidR="00D77449" w:rsidRDefault="00D77449" w:rsidP="00E3227F">
            <w:pPr>
              <w:numPr>
                <w:ilvl w:val="1"/>
                <w:numId w:val="22"/>
              </w:numPr>
              <w:ind w:right="792"/>
            </w:pPr>
            <w:r>
              <w:t>If a patient’s clothing is on fire:</w:t>
            </w:r>
          </w:p>
          <w:p w:rsidR="0049621E" w:rsidRDefault="0049621E" w:rsidP="00E3227F">
            <w:pPr>
              <w:ind w:left="1080" w:right="792"/>
            </w:pPr>
          </w:p>
          <w:p w:rsidR="00D77449" w:rsidRDefault="0049621E" w:rsidP="00E3227F">
            <w:pPr>
              <w:numPr>
                <w:ilvl w:val="2"/>
                <w:numId w:val="22"/>
              </w:numPr>
              <w:tabs>
                <w:tab w:val="clear" w:pos="2340"/>
              </w:tabs>
              <w:ind w:left="1800" w:right="792"/>
            </w:pPr>
            <w:r>
              <w:t>place him on the ground or floor and roll them to smother the flames</w:t>
            </w:r>
          </w:p>
          <w:p w:rsidR="0049621E" w:rsidRDefault="0049621E" w:rsidP="00E3227F">
            <w:pPr>
              <w:numPr>
                <w:ilvl w:val="2"/>
                <w:numId w:val="22"/>
              </w:numPr>
              <w:tabs>
                <w:tab w:val="clear" w:pos="2340"/>
              </w:tabs>
              <w:ind w:left="1800" w:right="792"/>
            </w:pPr>
            <w:r>
              <w:t>a large towel, blanket or carpet may be used to smother the flames</w:t>
            </w:r>
          </w:p>
          <w:p w:rsidR="0049621E" w:rsidRDefault="0049621E" w:rsidP="00E3227F">
            <w:pPr>
              <w:numPr>
                <w:ilvl w:val="2"/>
                <w:numId w:val="22"/>
              </w:numPr>
              <w:tabs>
                <w:tab w:val="clear" w:pos="2340"/>
              </w:tabs>
              <w:ind w:left="1800" w:right="792"/>
            </w:pPr>
            <w:r>
              <w:t xml:space="preserve">  have the victim lie down and cover with a blanket to prevent any additional loss of body heat</w:t>
            </w:r>
          </w:p>
          <w:p w:rsidR="0049621E" w:rsidRDefault="0049621E" w:rsidP="00E3227F">
            <w:pPr>
              <w:numPr>
                <w:ilvl w:val="2"/>
                <w:numId w:val="22"/>
              </w:numPr>
              <w:tabs>
                <w:tab w:val="clear" w:pos="2340"/>
              </w:tabs>
              <w:ind w:left="1800" w:right="792"/>
            </w:pPr>
            <w:r>
              <w:t>watch the victim’s physical and mental status closely – provide oxygen and prevent further complications such as infection</w:t>
            </w:r>
          </w:p>
          <w:p w:rsidR="0049621E" w:rsidRDefault="0049621E" w:rsidP="00E3227F">
            <w:pPr>
              <w:numPr>
                <w:ilvl w:val="2"/>
                <w:numId w:val="22"/>
              </w:numPr>
              <w:tabs>
                <w:tab w:val="clear" w:pos="2340"/>
              </w:tabs>
              <w:ind w:left="1800" w:right="792"/>
            </w:pPr>
            <w:r>
              <w:t xml:space="preserve">  major burns require close observation for possible shock symptoms</w:t>
            </w:r>
          </w:p>
          <w:p w:rsidR="0049621E" w:rsidRDefault="0049621E" w:rsidP="00E3227F">
            <w:pPr>
              <w:numPr>
                <w:ilvl w:val="2"/>
                <w:numId w:val="22"/>
              </w:numPr>
              <w:tabs>
                <w:tab w:val="clear" w:pos="2340"/>
              </w:tabs>
              <w:ind w:left="1800" w:right="792"/>
            </w:pPr>
            <w:r>
              <w:t xml:space="preserve">  for chemical burns, was the area immediately with clean cold water including the eyes.  Contact the physician immediately.</w:t>
            </w:r>
          </w:p>
          <w:p w:rsidR="0049621E" w:rsidRDefault="0049621E" w:rsidP="00E3227F">
            <w:pPr>
              <w:numPr>
                <w:ilvl w:val="2"/>
                <w:numId w:val="22"/>
              </w:numPr>
              <w:tabs>
                <w:tab w:val="clear" w:pos="2340"/>
              </w:tabs>
              <w:ind w:left="1800" w:right="792"/>
            </w:pPr>
            <w:r>
              <w:t>complete an incident report</w:t>
            </w:r>
          </w:p>
          <w:p w:rsidR="00D77449" w:rsidRDefault="00D77449" w:rsidP="00E3227F">
            <w:pPr>
              <w:ind w:left="720" w:right="792"/>
            </w:pPr>
          </w:p>
          <w:p w:rsidR="00D77449" w:rsidRDefault="00D77449" w:rsidP="0049621E"/>
          <w:p w:rsidR="0049621E" w:rsidRDefault="0049621E" w:rsidP="0049621E"/>
          <w:p w:rsidR="0049621E" w:rsidRDefault="0049621E" w:rsidP="0049621E"/>
          <w:p w:rsidR="0049621E" w:rsidRDefault="0049621E" w:rsidP="0049621E"/>
          <w:p w:rsidR="0049621E" w:rsidRDefault="0049621E" w:rsidP="0049621E"/>
          <w:p w:rsidR="0049621E" w:rsidRDefault="0049621E" w:rsidP="0049621E"/>
          <w:p w:rsidR="0049621E" w:rsidRDefault="0049621E" w:rsidP="0049621E"/>
          <w:p w:rsidR="0049621E" w:rsidRDefault="0049621E" w:rsidP="0049621E"/>
          <w:p w:rsidR="0049621E" w:rsidRDefault="0049621E" w:rsidP="0049621E"/>
          <w:p w:rsidR="0049621E" w:rsidRDefault="0049621E" w:rsidP="0049621E"/>
          <w:p w:rsidR="0049621E" w:rsidRDefault="0049621E" w:rsidP="0049621E"/>
          <w:p w:rsidR="0049621E" w:rsidRDefault="0049621E" w:rsidP="0049621E"/>
          <w:p w:rsidR="0049621E" w:rsidRDefault="0049621E" w:rsidP="0049621E"/>
          <w:p w:rsidR="0049621E" w:rsidRDefault="0049621E" w:rsidP="0049621E"/>
        </w:tc>
      </w:tr>
      <w:tr w:rsidR="00D77449" w:rsidTr="00E3227F">
        <w:tc>
          <w:tcPr>
            <w:tcW w:w="2203" w:type="dxa"/>
          </w:tcPr>
          <w:p w:rsidR="00D77449" w:rsidRDefault="00D77449" w:rsidP="0049621E">
            <w:r>
              <w:t>Approved:</w:t>
            </w:r>
          </w:p>
        </w:tc>
        <w:tc>
          <w:tcPr>
            <w:tcW w:w="2203" w:type="dxa"/>
          </w:tcPr>
          <w:p w:rsidR="00D77449" w:rsidRDefault="00D77449" w:rsidP="0049621E">
            <w:r>
              <w:t>Effective Date:</w:t>
            </w:r>
          </w:p>
          <w:p w:rsidR="0049621E" w:rsidRDefault="0049621E" w:rsidP="0049621E"/>
          <w:p w:rsidR="0049621E" w:rsidRDefault="0049621E" w:rsidP="0049621E">
            <w:r>
              <w:t xml:space="preserve">         2/1986</w:t>
            </w:r>
          </w:p>
        </w:tc>
        <w:tc>
          <w:tcPr>
            <w:tcW w:w="2203" w:type="dxa"/>
          </w:tcPr>
          <w:p w:rsidR="00D77449" w:rsidRDefault="00D77449" w:rsidP="0049621E">
            <w:r>
              <w:t>Revision Date:</w:t>
            </w:r>
          </w:p>
          <w:p w:rsidR="00D77449" w:rsidRDefault="00D77449" w:rsidP="0049621E"/>
          <w:p w:rsidR="00D77449" w:rsidRDefault="0049621E" w:rsidP="0049621E">
            <w:r>
              <w:t xml:space="preserve">         12/2007</w:t>
            </w:r>
          </w:p>
        </w:tc>
        <w:tc>
          <w:tcPr>
            <w:tcW w:w="2203" w:type="dxa"/>
            <w:gridSpan w:val="2"/>
          </w:tcPr>
          <w:p w:rsidR="00D77449" w:rsidRDefault="00D77449" w:rsidP="0049621E">
            <w:r>
              <w:t>Change No.:</w:t>
            </w:r>
          </w:p>
        </w:tc>
        <w:tc>
          <w:tcPr>
            <w:tcW w:w="2276" w:type="dxa"/>
          </w:tcPr>
          <w:p w:rsidR="00D77449" w:rsidRDefault="00D77449" w:rsidP="0049621E">
            <w:r>
              <w:t>Page:</w:t>
            </w:r>
          </w:p>
          <w:p w:rsidR="00D77449" w:rsidRDefault="00D77449" w:rsidP="0049621E"/>
          <w:p w:rsidR="00D77449" w:rsidRDefault="00D77449" w:rsidP="0049621E">
            <w:r>
              <w:t xml:space="preserve">         </w:t>
            </w:r>
            <w:r w:rsidR="0049621E">
              <w:t>4 of 4</w:t>
            </w:r>
          </w:p>
          <w:p w:rsidR="00D77449" w:rsidRDefault="00D77449" w:rsidP="0049621E"/>
        </w:tc>
      </w:tr>
    </w:tbl>
    <w:p w:rsidR="00D77449" w:rsidRDefault="00D77449" w:rsidP="00B731B7"/>
    <w:sectPr w:rsidR="00D7744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16935"/>
    <w:multiLevelType w:val="hybridMultilevel"/>
    <w:tmpl w:val="E10C3AC0"/>
    <w:lvl w:ilvl="0" w:tplc="ECD8D6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EA75E3"/>
    <w:multiLevelType w:val="hybridMultilevel"/>
    <w:tmpl w:val="C9043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487640"/>
    <w:multiLevelType w:val="hybridMultilevel"/>
    <w:tmpl w:val="59E4EC72"/>
    <w:lvl w:ilvl="0" w:tplc="698E0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EE18D2"/>
    <w:multiLevelType w:val="hybridMultilevel"/>
    <w:tmpl w:val="A5043590"/>
    <w:lvl w:ilvl="0" w:tplc="A97A5B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4A3999"/>
    <w:multiLevelType w:val="hybridMultilevel"/>
    <w:tmpl w:val="DAAA2904"/>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6A01C25"/>
    <w:multiLevelType w:val="hybridMultilevel"/>
    <w:tmpl w:val="B14AD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95458"/>
    <w:multiLevelType w:val="hybridMultilevel"/>
    <w:tmpl w:val="AB2C534E"/>
    <w:lvl w:ilvl="0" w:tplc="0409000F">
      <w:start w:val="1"/>
      <w:numFmt w:val="decimal"/>
      <w:lvlText w:val="%1."/>
      <w:lvlJc w:val="left"/>
      <w:pPr>
        <w:tabs>
          <w:tab w:val="num" w:pos="720"/>
        </w:tabs>
        <w:ind w:left="720" w:hanging="360"/>
      </w:pPr>
      <w:rPr>
        <w:rFonts w:hint="default"/>
      </w:rPr>
    </w:lvl>
    <w:lvl w:ilvl="1" w:tplc="5F3CECA0">
      <w:start w:val="1"/>
      <w:numFmt w:val="decimal"/>
      <w:lvlText w:val="%2."/>
      <w:lvlJc w:val="left"/>
      <w:pPr>
        <w:tabs>
          <w:tab w:val="num" w:pos="1440"/>
        </w:tabs>
        <w:ind w:left="1440" w:hanging="360"/>
      </w:pPr>
      <w:rPr>
        <w:rFonts w:hint="default"/>
      </w:rPr>
    </w:lvl>
    <w:lvl w:ilvl="2" w:tplc="51EC1F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D75F56"/>
    <w:multiLevelType w:val="hybridMultilevel"/>
    <w:tmpl w:val="A8043EFC"/>
    <w:lvl w:ilvl="0" w:tplc="0409000F">
      <w:start w:val="1"/>
      <w:numFmt w:val="decimal"/>
      <w:lvlText w:val="%1."/>
      <w:lvlJc w:val="left"/>
      <w:pPr>
        <w:tabs>
          <w:tab w:val="num" w:pos="720"/>
        </w:tabs>
        <w:ind w:left="720" w:hanging="360"/>
      </w:pPr>
      <w:rPr>
        <w:rFonts w:hint="default"/>
      </w:rPr>
    </w:lvl>
    <w:lvl w:ilvl="1" w:tplc="BE6008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EB6055"/>
    <w:multiLevelType w:val="hybridMultilevel"/>
    <w:tmpl w:val="B044CC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0"/>
  </w:num>
  <w:num w:numId="4">
    <w:abstractNumId w:val="15"/>
  </w:num>
  <w:num w:numId="5">
    <w:abstractNumId w:val="0"/>
  </w:num>
  <w:num w:numId="6">
    <w:abstractNumId w:val="14"/>
  </w:num>
  <w:num w:numId="7">
    <w:abstractNumId w:val="27"/>
  </w:num>
  <w:num w:numId="8">
    <w:abstractNumId w:val="24"/>
  </w:num>
  <w:num w:numId="9">
    <w:abstractNumId w:val="2"/>
  </w:num>
  <w:num w:numId="10">
    <w:abstractNumId w:val="3"/>
  </w:num>
  <w:num w:numId="11">
    <w:abstractNumId w:val="18"/>
  </w:num>
  <w:num w:numId="12">
    <w:abstractNumId w:val="1"/>
  </w:num>
  <w:num w:numId="13">
    <w:abstractNumId w:val="8"/>
  </w:num>
  <w:num w:numId="14">
    <w:abstractNumId w:val="4"/>
  </w:num>
  <w:num w:numId="15">
    <w:abstractNumId w:val="5"/>
  </w:num>
  <w:num w:numId="16">
    <w:abstractNumId w:val="11"/>
  </w:num>
  <w:num w:numId="17">
    <w:abstractNumId w:val="12"/>
  </w:num>
  <w:num w:numId="18">
    <w:abstractNumId w:val="25"/>
  </w:num>
  <w:num w:numId="19">
    <w:abstractNumId w:val="22"/>
  </w:num>
  <w:num w:numId="20">
    <w:abstractNumId w:val="17"/>
  </w:num>
  <w:num w:numId="21">
    <w:abstractNumId w:val="7"/>
  </w:num>
  <w:num w:numId="22">
    <w:abstractNumId w:val="20"/>
  </w:num>
  <w:num w:numId="23">
    <w:abstractNumId w:val="21"/>
  </w:num>
  <w:num w:numId="24">
    <w:abstractNumId w:val="13"/>
  </w:num>
  <w:num w:numId="25">
    <w:abstractNumId w:val="9"/>
  </w:num>
  <w:num w:numId="26">
    <w:abstractNumId w:val="16"/>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31CDA"/>
    <w:rsid w:val="002D6820"/>
    <w:rsid w:val="003249C5"/>
    <w:rsid w:val="00333BB5"/>
    <w:rsid w:val="00347ED8"/>
    <w:rsid w:val="004602A8"/>
    <w:rsid w:val="00495518"/>
    <w:rsid w:val="0049621E"/>
    <w:rsid w:val="004A3044"/>
    <w:rsid w:val="00510140"/>
    <w:rsid w:val="005915DC"/>
    <w:rsid w:val="005B31CA"/>
    <w:rsid w:val="005D69DB"/>
    <w:rsid w:val="00617068"/>
    <w:rsid w:val="00641CF5"/>
    <w:rsid w:val="00693714"/>
    <w:rsid w:val="0084125D"/>
    <w:rsid w:val="00863F06"/>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22661"/>
    <w:rsid w:val="00D77449"/>
    <w:rsid w:val="00E3227F"/>
    <w:rsid w:val="00EA510A"/>
    <w:rsid w:val="00EF5AB3"/>
    <w:rsid w:val="00F7276B"/>
    <w:rsid w:val="00FC6D52"/>
    <w:rsid w:val="00FC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B4D4F8-87F8-48F6-9F5E-6327CF21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249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2018-09-12T18:48:00Z</dcterms:created>
  <dcterms:modified xsi:type="dcterms:W3CDTF">2018-09-12T18:48:00Z</dcterms:modified>
</cp:coreProperties>
</file>