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34111" w:rsidP="00434111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A44D40">
              <w:t>REMOVAL OF FECAL IMPACTION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A44D40">
              <w:rPr>
                <w:sz w:val="22"/>
              </w:rPr>
              <w:t>81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PURPOSE: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C756BF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A44D40">
              <w:rPr>
                <w:sz w:val="22"/>
                <w:szCs w:val="22"/>
              </w:rPr>
              <w:t>remove impacted feces which cannot be removed with laxatives or enemas</w:t>
            </w:r>
            <w:r>
              <w:rPr>
                <w:sz w:val="22"/>
                <w:szCs w:val="22"/>
              </w:rPr>
              <w:t>.</w:t>
            </w:r>
            <w:r w:rsidR="00A44D40">
              <w:rPr>
                <w:sz w:val="22"/>
                <w:szCs w:val="22"/>
              </w:rPr>
              <w:t xml:space="preserve">  Attending physician must be consulted for orders.  Procedure is usually performed by a licensed nurse.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EQUIPMENT: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A44D40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Unsterile rubber glove, water-soluble lubricant</w:t>
            </w:r>
          </w:p>
          <w:p w:rsidR="007B5A59" w:rsidRDefault="00A44D40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Soap, water and washcloth</w:t>
            </w:r>
          </w:p>
          <w:p w:rsidR="00A44D40" w:rsidRDefault="00A44D40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Enema set</w:t>
            </w:r>
          </w:p>
          <w:p w:rsidR="00A44D40" w:rsidRDefault="00A44D40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Bedpan</w:t>
            </w:r>
          </w:p>
          <w:p w:rsidR="00A44D40" w:rsidRPr="007B5A59" w:rsidRDefault="00A44D40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linen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 xml:space="preserve">PROCEDURE:  </w:t>
            </w:r>
            <w:r w:rsidR="00A44D40">
              <w:rPr>
                <w:sz w:val="22"/>
                <w:szCs w:val="22"/>
              </w:rPr>
              <w:t>1</w:t>
            </w:r>
            <w:r w:rsidR="001F0495">
              <w:rPr>
                <w:sz w:val="22"/>
                <w:szCs w:val="22"/>
              </w:rPr>
              <w:t>5</w:t>
            </w:r>
            <w:r w:rsidRPr="007B5A59">
              <w:rPr>
                <w:sz w:val="22"/>
                <w:szCs w:val="22"/>
              </w:rPr>
              <w:t xml:space="preserve"> min.  0.</w:t>
            </w:r>
            <w:r w:rsidR="00A44D40">
              <w:rPr>
                <w:sz w:val="22"/>
                <w:szCs w:val="22"/>
              </w:rPr>
              <w:t>25</w:t>
            </w:r>
            <w:r w:rsidRPr="007B5A59">
              <w:rPr>
                <w:sz w:val="22"/>
                <w:szCs w:val="22"/>
              </w:rPr>
              <w:t xml:space="preserve"> hr.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 equipment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1F0495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patient preferably in left Sims position.  Explain procedure</w:t>
            </w:r>
            <w:r w:rsidR="001F0495">
              <w:rPr>
                <w:sz w:val="22"/>
                <w:szCs w:val="22"/>
              </w:rPr>
              <w:t>.</w:t>
            </w:r>
          </w:p>
          <w:p w:rsidR="007B5A59" w:rsidRPr="007B5A59" w:rsidRDefault="007B5A59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Drape patient and reassure patient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glove and lubricate well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forefinger very gently into anus</w:t>
            </w:r>
            <w:r w:rsidR="007B5A59" w:rsidRPr="007B5A59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 stool into small pieces and manually remove same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Procedure may be followed by a cleansing enema, depending on physician’s order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  <w:szCs w:val="22"/>
                  </w:rPr>
                  <w:t>Wash</w:t>
                </w:r>
              </w:smartTag>
            </w:smartTag>
            <w:r>
              <w:rPr>
                <w:sz w:val="22"/>
                <w:szCs w:val="22"/>
              </w:rPr>
              <w:t xml:space="preserve"> and dry rectal area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A44D40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Diaper patient if this is the procedure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A44D40" w:rsidRDefault="00A44D40" w:rsidP="00A44D40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Leave patient comfortable.</w:t>
            </w:r>
          </w:p>
          <w:p w:rsidR="00A44D40" w:rsidRDefault="00A44D40" w:rsidP="00A44D40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A44D40" w:rsidRDefault="00A44D40" w:rsidP="00A44D40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and clean equipment.</w:t>
            </w:r>
          </w:p>
          <w:p w:rsidR="00A44D40" w:rsidRDefault="00A44D40" w:rsidP="00A44D40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A44D40" w:rsidRDefault="00A44D40" w:rsidP="00A44D40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 hands.</w:t>
            </w:r>
          </w:p>
          <w:p w:rsidR="00A44D40" w:rsidRDefault="00A44D40" w:rsidP="00A44D40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A44D40" w:rsidRDefault="00A44D40" w:rsidP="00A44D40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 procedure:</w:t>
            </w:r>
          </w:p>
          <w:p w:rsidR="001F0495" w:rsidRDefault="00A44D40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a.  Note findings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44D40">
              <w:rPr>
                <w:sz w:val="22"/>
                <w:szCs w:val="22"/>
              </w:rPr>
              <w:t xml:space="preserve">                b.  Results</w:t>
            </w:r>
          </w:p>
          <w:p w:rsidR="00522397" w:rsidRDefault="001F0495" w:rsidP="00A44D40">
            <w:pPr>
              <w:tabs>
                <w:tab w:val="left" w:pos="180"/>
              </w:tabs>
              <w:ind w:right="432"/>
            </w:pPr>
            <w:r>
              <w:rPr>
                <w:sz w:val="22"/>
                <w:szCs w:val="22"/>
              </w:rPr>
              <w:t xml:space="preserve">  </w:t>
            </w:r>
            <w:r w:rsidR="00A44D40">
              <w:rPr>
                <w:sz w:val="22"/>
                <w:szCs w:val="22"/>
              </w:rPr>
              <w:t xml:space="preserve">                     c.  Unusual observations</w:t>
            </w:r>
          </w:p>
          <w:p w:rsidR="00522397" w:rsidRDefault="00522397" w:rsidP="00FC6D52"/>
          <w:p w:rsidR="00522397" w:rsidRDefault="00522397" w:rsidP="00FC6D52"/>
          <w:p w:rsidR="00522397" w:rsidRDefault="00522397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7B5A59">
              <w:t xml:space="preserve"> </w:t>
            </w:r>
            <w:r>
              <w:t>Date:</w:t>
            </w:r>
          </w:p>
          <w:p w:rsidR="007B5A59" w:rsidRDefault="007B5A59" w:rsidP="00FC6D52"/>
          <w:p w:rsidR="007B5A59" w:rsidRDefault="007B5A59" w:rsidP="00FC6D52">
            <w:r>
              <w:t xml:space="preserve">          </w:t>
            </w:r>
            <w:r w:rsidR="001F0495">
              <w:t>2/86</w:t>
            </w:r>
          </w:p>
        </w:tc>
        <w:tc>
          <w:tcPr>
            <w:tcW w:w="2203" w:type="dxa"/>
          </w:tcPr>
          <w:p w:rsidR="00FC6D52" w:rsidRDefault="007B5A59" w:rsidP="00FC6D52">
            <w:r>
              <w:t>Revision Date:</w:t>
            </w:r>
          </w:p>
          <w:p w:rsidR="007B5A59" w:rsidRDefault="007B5A59" w:rsidP="00FC6D52"/>
          <w:p w:rsidR="007B5A59" w:rsidRDefault="00522397" w:rsidP="00FC6D52">
            <w:r>
              <w:t xml:space="preserve">        </w:t>
            </w:r>
            <w:r w:rsidR="001F0495">
              <w:t xml:space="preserve">    </w:t>
            </w:r>
            <w:r w:rsidR="007B5A59">
              <w:t>3/06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B5A59" w:rsidRDefault="007B5A59" w:rsidP="00FC6D52"/>
          <w:p w:rsidR="00FC6D52" w:rsidRDefault="007B5A59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7B5A59" w:rsidRDefault="007B5A59" w:rsidP="007B5A59"/>
    <w:sectPr w:rsidR="007B5A5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E5"/>
    <w:multiLevelType w:val="hybridMultilevel"/>
    <w:tmpl w:val="1018DE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04984"/>
    <w:multiLevelType w:val="hybridMultilevel"/>
    <w:tmpl w:val="1DE41A2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1F0495"/>
    <w:rsid w:val="00333BB5"/>
    <w:rsid w:val="00434111"/>
    <w:rsid w:val="00495518"/>
    <w:rsid w:val="00522397"/>
    <w:rsid w:val="005915DC"/>
    <w:rsid w:val="005B31CA"/>
    <w:rsid w:val="00693714"/>
    <w:rsid w:val="007B5A59"/>
    <w:rsid w:val="0084125D"/>
    <w:rsid w:val="009560CA"/>
    <w:rsid w:val="00A44D40"/>
    <w:rsid w:val="00B405E5"/>
    <w:rsid w:val="00B46C84"/>
    <w:rsid w:val="00B731B7"/>
    <w:rsid w:val="00B96F9E"/>
    <w:rsid w:val="00C756BF"/>
    <w:rsid w:val="00CB556F"/>
    <w:rsid w:val="00CF6964"/>
    <w:rsid w:val="00D01EA7"/>
    <w:rsid w:val="00D205A8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6DE7-2350-4B6F-B6E0-91AAB08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34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