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0F7319" w:rsidRDefault="003B44F3" w:rsidP="003B44F3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0F7319">
              <w:t>Colostomy Care and Cleanliness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FC6D52" w:rsidRDefault="00FC6D52" w:rsidP="00FC6D52"/>
          <w:p w:rsidR="000F7319" w:rsidRDefault="000F7319" w:rsidP="000F7319">
            <w:r>
              <w:t>Policy:  It is the policy of this facility to provide Colostomy Care consistent with the standard of care fore those residents requiring this service.</w:t>
            </w:r>
          </w:p>
          <w:p w:rsidR="00EE1934" w:rsidRDefault="00EE1934" w:rsidP="00C37945">
            <w:r>
              <w:t xml:space="preserve"> </w:t>
            </w:r>
          </w:p>
          <w:p w:rsidR="000F7319" w:rsidRDefault="000F7319" w:rsidP="00C37945">
            <w:r>
              <w:t xml:space="preserve">Objective: </w:t>
            </w:r>
          </w:p>
          <w:p w:rsidR="000F7319" w:rsidRDefault="000F7319" w:rsidP="000F7319">
            <w:pPr>
              <w:numPr>
                <w:ilvl w:val="0"/>
                <w:numId w:val="27"/>
              </w:numPr>
            </w:pPr>
            <w:r>
              <w:t>To maintain cleanliness and promote good skin care.</w:t>
            </w:r>
          </w:p>
          <w:p w:rsidR="000F7319" w:rsidRDefault="000F7319" w:rsidP="000F7319">
            <w:pPr>
              <w:numPr>
                <w:ilvl w:val="0"/>
                <w:numId w:val="27"/>
              </w:numPr>
            </w:pPr>
            <w:r>
              <w:t>To eliminate odors.</w:t>
            </w:r>
          </w:p>
          <w:p w:rsidR="000F7319" w:rsidRDefault="000F7319" w:rsidP="000F7319">
            <w:pPr>
              <w:numPr>
                <w:ilvl w:val="0"/>
                <w:numId w:val="27"/>
              </w:numPr>
            </w:pPr>
            <w:r>
              <w:t>To provide education for self care.</w:t>
            </w:r>
          </w:p>
          <w:p w:rsidR="000F7319" w:rsidRDefault="000F7319" w:rsidP="000F7319"/>
          <w:p w:rsidR="000F7319" w:rsidRDefault="000F7319" w:rsidP="000F7319">
            <w:r>
              <w:t>Equipment:</w:t>
            </w:r>
          </w:p>
          <w:p w:rsidR="000F7319" w:rsidRDefault="000F7319" w:rsidP="000F7319">
            <w:pPr>
              <w:numPr>
                <w:ilvl w:val="0"/>
                <w:numId w:val="28"/>
              </w:numPr>
            </w:pPr>
            <w:r>
              <w:t>Warm water</w:t>
            </w:r>
          </w:p>
          <w:p w:rsidR="000F7319" w:rsidRDefault="000F7319" w:rsidP="000F7319">
            <w:pPr>
              <w:numPr>
                <w:ilvl w:val="0"/>
                <w:numId w:val="28"/>
              </w:numPr>
            </w:pPr>
            <w:r>
              <w:t>Soap</w:t>
            </w:r>
          </w:p>
          <w:p w:rsidR="000F7319" w:rsidRDefault="000F7319" w:rsidP="000F7319">
            <w:pPr>
              <w:numPr>
                <w:ilvl w:val="0"/>
                <w:numId w:val="28"/>
              </w:numPr>
            </w:pPr>
            <w:r>
              <w:t>Towel plastic bag</w:t>
            </w:r>
          </w:p>
          <w:p w:rsidR="000F7319" w:rsidRDefault="000F7319" w:rsidP="000F7319">
            <w:pPr>
              <w:numPr>
                <w:ilvl w:val="0"/>
                <w:numId w:val="28"/>
              </w:numPr>
            </w:pPr>
            <w:r>
              <w:t>Prescribed Ointment</w:t>
            </w:r>
          </w:p>
          <w:p w:rsidR="000F7319" w:rsidRDefault="000F7319" w:rsidP="000F7319">
            <w:pPr>
              <w:numPr>
                <w:ilvl w:val="0"/>
                <w:numId w:val="28"/>
              </w:numPr>
            </w:pPr>
            <w:r>
              <w:t>Ostomy appliances if it is the day the equipment is changed.</w:t>
            </w:r>
          </w:p>
          <w:p w:rsidR="000F7319" w:rsidRDefault="000F7319" w:rsidP="000F7319"/>
          <w:p w:rsidR="000F7319" w:rsidRDefault="000F7319" w:rsidP="000F7319">
            <w:r>
              <w:t>Staff Responsible:</w:t>
            </w:r>
          </w:p>
          <w:p w:rsidR="000F7319" w:rsidRDefault="000F7319" w:rsidP="000F7319">
            <w:r>
              <w:t>Licensed personnel or certified Nurse’s Aides that have been trained to do so.</w:t>
            </w:r>
          </w:p>
          <w:p w:rsidR="000F7319" w:rsidRDefault="000F7319" w:rsidP="000F7319"/>
          <w:p w:rsidR="000F7319" w:rsidRDefault="000F7319" w:rsidP="000F7319">
            <w:r>
              <w:t>Procedure for Changing Colostomy Equipment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Explain the procedure to the resident.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Have equipment ready at bedside.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Provide privacy to the resident.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Assist resident to recumbent position.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Expose the abdominal area.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Place protective cover under the resident.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Put on gloves.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Remove the plastic bag.  Drain in toilet and rinse with clean water until it is clean.  Bags should be replaced on shower day.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Cleanse stoma and skin surrounding the stoma with soap and water.  Rinse and dry gently.  The wafer should be changed ever 5 to 7 days.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Apply prescribed ointment to skin area surrounding stoma.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Remove and clean used equipment.  Discard of any disposables used.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Wash hands.</w:t>
            </w:r>
          </w:p>
          <w:p w:rsidR="000F7319" w:rsidRDefault="000F7319" w:rsidP="000F7319">
            <w:pPr>
              <w:numPr>
                <w:ilvl w:val="0"/>
                <w:numId w:val="29"/>
              </w:numPr>
            </w:pPr>
            <w:r>
              <w:t>Assist resident to comfortable position.</w:t>
            </w:r>
          </w:p>
          <w:p w:rsidR="000F7319" w:rsidRDefault="000F7319" w:rsidP="00FD0F7A"/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4386F" w:rsidRDefault="0084386F" w:rsidP="00FC6D52"/>
          <w:p w:rsidR="0084386F" w:rsidRDefault="0084386F" w:rsidP="00FC6D52"/>
          <w:p w:rsidR="00E508C7" w:rsidRDefault="00E508C7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D0F7A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0F10"/>
    <w:multiLevelType w:val="hybridMultilevel"/>
    <w:tmpl w:val="30A8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487ECB"/>
    <w:multiLevelType w:val="hybridMultilevel"/>
    <w:tmpl w:val="5E7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14124"/>
    <w:multiLevelType w:val="hybridMultilevel"/>
    <w:tmpl w:val="C6F0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35F"/>
    <w:multiLevelType w:val="hybridMultilevel"/>
    <w:tmpl w:val="06C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2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2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25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  <w:num w:numId="17">
    <w:abstractNumId w:val="14"/>
  </w:num>
  <w:num w:numId="18">
    <w:abstractNumId w:val="26"/>
  </w:num>
  <w:num w:numId="19">
    <w:abstractNumId w:val="23"/>
  </w:num>
  <w:num w:numId="20">
    <w:abstractNumId w:val="8"/>
  </w:num>
  <w:num w:numId="21">
    <w:abstractNumId w:val="4"/>
  </w:num>
  <w:num w:numId="22">
    <w:abstractNumId w:val="24"/>
  </w:num>
  <w:num w:numId="23">
    <w:abstractNumId w:val="10"/>
  </w:num>
  <w:num w:numId="24">
    <w:abstractNumId w:val="22"/>
  </w:num>
  <w:num w:numId="25">
    <w:abstractNumId w:val="21"/>
  </w:num>
  <w:num w:numId="26">
    <w:abstractNumId w:val="15"/>
  </w:num>
  <w:num w:numId="27">
    <w:abstractNumId w:val="18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F7319"/>
    <w:rsid w:val="001908A1"/>
    <w:rsid w:val="001C4DE9"/>
    <w:rsid w:val="001F4527"/>
    <w:rsid w:val="00231CDA"/>
    <w:rsid w:val="002A730C"/>
    <w:rsid w:val="00333BB5"/>
    <w:rsid w:val="00347ED8"/>
    <w:rsid w:val="003B44F3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4386F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508C7"/>
    <w:rsid w:val="00EA510A"/>
    <w:rsid w:val="00EB7F69"/>
    <w:rsid w:val="00EE1934"/>
    <w:rsid w:val="00EF5AB3"/>
    <w:rsid w:val="00F7276B"/>
    <w:rsid w:val="00FC6D52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F2E353-F119-4300-83CF-254D2FF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B44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