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6B314F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C6D52" w:rsidP="00FC6D52">
            <w:r>
              <w:t xml:space="preserve">SUBJECT:       </w:t>
            </w:r>
            <w:r w:rsidR="0072014F" w:rsidRPr="00C868FC">
              <w:rPr>
                <w:rFonts w:ascii="Calibri" w:hAnsi="Calibri"/>
              </w:rPr>
              <w:t>PREVENTIVE SKIN CARE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6B3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6B314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6B314F">
        <w:tc>
          <w:tcPr>
            <w:tcW w:w="11088" w:type="dxa"/>
            <w:gridSpan w:val="6"/>
          </w:tcPr>
          <w:p w:rsidR="00FC6D52" w:rsidRPr="000B4A66" w:rsidRDefault="00FC6D52" w:rsidP="00FC6D52">
            <w:pPr>
              <w:rPr>
                <w:sz w:val="20"/>
                <w:szCs w:val="20"/>
              </w:rPr>
            </w:pPr>
          </w:p>
          <w:p w:rsidR="00B2514A" w:rsidRPr="00C868FC" w:rsidRDefault="0072014F" w:rsidP="006B314F">
            <w:pPr>
              <w:ind w:left="72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POLICY:</w:t>
            </w:r>
          </w:p>
          <w:p w:rsidR="0072014F" w:rsidRPr="00C868FC" w:rsidRDefault="0072014F" w:rsidP="006B314F">
            <w:pPr>
              <w:ind w:left="720" w:right="792"/>
              <w:rPr>
                <w:rFonts w:ascii="Calibri" w:hAnsi="Calibri"/>
                <w:sz w:val="22"/>
                <w:szCs w:val="22"/>
              </w:rPr>
            </w:pPr>
          </w:p>
          <w:p w:rsidR="0072014F" w:rsidRPr="00C868FC" w:rsidRDefault="0072014F" w:rsidP="006B314F">
            <w:pPr>
              <w:ind w:left="72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It is the practice of the facility to provide preventive skin care through careful washing, rinsing</w:t>
            </w:r>
            <w:r w:rsidR="002079E7" w:rsidRPr="00C868FC">
              <w:rPr>
                <w:rFonts w:ascii="Calibri" w:hAnsi="Calibri"/>
                <w:sz w:val="22"/>
                <w:szCs w:val="22"/>
              </w:rPr>
              <w:t xml:space="preserve"> and</w:t>
            </w:r>
            <w:r w:rsidRPr="00C868FC">
              <w:rPr>
                <w:rFonts w:ascii="Calibri" w:hAnsi="Calibri"/>
                <w:sz w:val="22"/>
                <w:szCs w:val="22"/>
              </w:rPr>
              <w:t xml:space="preserve"> drying to keep residents clean, comfortable, well-groomed and free from pressure sores.</w:t>
            </w:r>
          </w:p>
          <w:p w:rsidR="0072014F" w:rsidRPr="00C868FC" w:rsidRDefault="0072014F" w:rsidP="006B314F">
            <w:pPr>
              <w:ind w:left="720" w:right="792"/>
              <w:rPr>
                <w:rFonts w:ascii="Calibri" w:hAnsi="Calibri"/>
                <w:sz w:val="22"/>
                <w:szCs w:val="22"/>
              </w:rPr>
            </w:pPr>
          </w:p>
          <w:p w:rsidR="0072014F" w:rsidRPr="00C868FC" w:rsidRDefault="0072014F" w:rsidP="006B314F">
            <w:pPr>
              <w:ind w:left="72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PROCEDURE:</w:t>
            </w:r>
          </w:p>
          <w:p w:rsidR="0072014F" w:rsidRPr="00C868FC" w:rsidRDefault="0072014F" w:rsidP="006B314F">
            <w:pPr>
              <w:ind w:left="720" w:right="792"/>
              <w:rPr>
                <w:rFonts w:ascii="Calibri" w:hAnsi="Calibri"/>
                <w:sz w:val="22"/>
                <w:szCs w:val="22"/>
              </w:rPr>
            </w:pP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Good skin care is provided by staff on each shift and as necessary.</w:t>
            </w: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After thoroughly cleansing the area, lotion is applied</w:t>
            </w:r>
            <w:r w:rsidR="002079E7" w:rsidRPr="00C868FC"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C868FC">
              <w:rPr>
                <w:rFonts w:ascii="Calibri" w:hAnsi="Calibri"/>
                <w:sz w:val="22"/>
                <w:szCs w:val="22"/>
              </w:rPr>
              <w:t xml:space="preserve">pressure areas and bony prominences </w:t>
            </w:r>
            <w:r w:rsidR="002079E7" w:rsidRPr="00C868FC">
              <w:rPr>
                <w:rFonts w:ascii="Calibri" w:hAnsi="Calibri"/>
                <w:sz w:val="22"/>
                <w:szCs w:val="22"/>
              </w:rPr>
              <w:t xml:space="preserve">as needed. </w:t>
            </w:r>
            <w:r w:rsidR="00115356" w:rsidRPr="00C868FC">
              <w:rPr>
                <w:rFonts w:ascii="Calibri" w:hAnsi="Calibri"/>
                <w:sz w:val="22"/>
                <w:szCs w:val="22"/>
              </w:rPr>
              <w:t>Use incontinence skin barriers per formulary.</w:t>
            </w: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Residents identified as being at high risk for potential breakdown shall be turned a</w:t>
            </w:r>
            <w:r w:rsidR="0029364E" w:rsidRPr="00C868FC">
              <w:rPr>
                <w:rFonts w:ascii="Calibri" w:hAnsi="Calibri"/>
                <w:sz w:val="22"/>
                <w:szCs w:val="22"/>
              </w:rPr>
              <w:t>nd repositioned every two hours or per plan of care.</w:t>
            </w: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 xml:space="preserve">Pressure reduction mattresses </w:t>
            </w:r>
            <w:r w:rsidR="00D22D13" w:rsidRPr="00C868FC">
              <w:rPr>
                <w:rFonts w:ascii="Calibri" w:hAnsi="Calibri"/>
                <w:sz w:val="22"/>
                <w:szCs w:val="22"/>
              </w:rPr>
              <w:t xml:space="preserve">are used on all beds. </w:t>
            </w:r>
          </w:p>
          <w:p w:rsidR="00D22D13" w:rsidRPr="00C868FC" w:rsidRDefault="00D22D13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Alternating pressure / low air loss beds may be used on those residents identified as being high risk for potential breakdown.</w:t>
            </w:r>
          </w:p>
          <w:p w:rsidR="000B4A66" w:rsidRPr="00C868FC" w:rsidRDefault="000B4A66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Pressure reduction cushions may be used in wheelchairs, if appropriate.</w:t>
            </w:r>
          </w:p>
          <w:p w:rsidR="0072014F" w:rsidRPr="00C868FC" w:rsidRDefault="002079E7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 xml:space="preserve">Sheepskin, </w:t>
            </w:r>
            <w:r w:rsidR="0072014F" w:rsidRPr="00C868FC">
              <w:rPr>
                <w:rFonts w:ascii="Calibri" w:hAnsi="Calibri"/>
                <w:sz w:val="22"/>
                <w:szCs w:val="22"/>
              </w:rPr>
              <w:t xml:space="preserve">pillows </w:t>
            </w:r>
            <w:r w:rsidRPr="00C868FC">
              <w:rPr>
                <w:rFonts w:ascii="Calibri" w:hAnsi="Calibri"/>
                <w:sz w:val="22"/>
                <w:szCs w:val="22"/>
              </w:rPr>
              <w:t xml:space="preserve">or other pressure reducing devices </w:t>
            </w:r>
            <w:r w:rsidR="0072014F" w:rsidRPr="00C868FC">
              <w:rPr>
                <w:rFonts w:ascii="Calibri" w:hAnsi="Calibri"/>
                <w:sz w:val="22"/>
                <w:szCs w:val="22"/>
              </w:rPr>
              <w:t>may be used between two skin surfaces or to slightly elevate bony prominences / pressure areas off the mattress.</w:t>
            </w:r>
          </w:p>
          <w:p w:rsidR="0072014F" w:rsidRPr="00C868FC" w:rsidRDefault="002079E7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 xml:space="preserve">Pressure reducing heal boots </w:t>
            </w:r>
            <w:r w:rsidR="0072014F" w:rsidRPr="00C868FC">
              <w:rPr>
                <w:rFonts w:ascii="Calibri" w:hAnsi="Calibri"/>
                <w:sz w:val="22"/>
                <w:szCs w:val="22"/>
              </w:rPr>
              <w:t>may be used to protect heels on those residents identified to be high risk.</w:t>
            </w: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Pillows may be used under ankles to prevent poten</w:t>
            </w:r>
            <w:r w:rsidR="00AC4847" w:rsidRPr="00C868FC">
              <w:rPr>
                <w:rFonts w:ascii="Calibri" w:hAnsi="Calibri"/>
                <w:sz w:val="22"/>
                <w:szCs w:val="22"/>
              </w:rPr>
              <w:t>tial pressure sores on those re</w:t>
            </w:r>
            <w:r w:rsidRPr="00C868FC">
              <w:rPr>
                <w:rFonts w:ascii="Calibri" w:hAnsi="Calibri"/>
                <w:sz w:val="22"/>
                <w:szCs w:val="22"/>
              </w:rPr>
              <w:t>s</w:t>
            </w:r>
            <w:r w:rsidR="00AC4847" w:rsidRPr="00C868FC">
              <w:rPr>
                <w:rFonts w:ascii="Calibri" w:hAnsi="Calibri"/>
                <w:sz w:val="22"/>
                <w:szCs w:val="22"/>
              </w:rPr>
              <w:t>id</w:t>
            </w:r>
            <w:r w:rsidRPr="00C868FC">
              <w:rPr>
                <w:rFonts w:ascii="Calibri" w:hAnsi="Calibri"/>
                <w:sz w:val="22"/>
                <w:szCs w:val="22"/>
              </w:rPr>
              <w:t>e</w:t>
            </w:r>
            <w:r w:rsidR="00AC4847" w:rsidRPr="00C868FC">
              <w:rPr>
                <w:rFonts w:ascii="Calibri" w:hAnsi="Calibri"/>
                <w:sz w:val="22"/>
                <w:szCs w:val="22"/>
              </w:rPr>
              <w:t>n</w:t>
            </w:r>
            <w:r w:rsidRPr="00C868FC">
              <w:rPr>
                <w:rFonts w:ascii="Calibri" w:hAnsi="Calibri"/>
                <w:sz w:val="22"/>
                <w:szCs w:val="22"/>
              </w:rPr>
              <w:t>ts identified to be high risk.</w:t>
            </w: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Teach the resident about skin care.  Make them aware of the causes of pressure ulcers and have them participate in prevention.</w:t>
            </w: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Ensure proper fit of wheelchairs, braces and prosthesis.</w:t>
            </w:r>
            <w:r w:rsidR="00115356" w:rsidRPr="00C868FC">
              <w:rPr>
                <w:rFonts w:ascii="Calibri" w:hAnsi="Calibri"/>
                <w:sz w:val="22"/>
                <w:szCs w:val="22"/>
              </w:rPr>
              <w:t xml:space="preserve"> Wheelchairs will be inspected monthly and as needed to ensure proper fit and to ensure that they are in good repair.</w:t>
            </w:r>
          </w:p>
          <w:p w:rsidR="0072014F" w:rsidRPr="00C868FC" w:rsidRDefault="0072014F" w:rsidP="006B314F">
            <w:pPr>
              <w:numPr>
                <w:ilvl w:val="0"/>
                <w:numId w:val="13"/>
              </w:numPr>
              <w:tabs>
                <w:tab w:val="clear" w:pos="144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Provide good nutrition and adequate hydration.</w:t>
            </w:r>
          </w:p>
          <w:p w:rsidR="0072014F" w:rsidRPr="00C868FC" w:rsidRDefault="0072014F" w:rsidP="006B314F">
            <w:pPr>
              <w:numPr>
                <w:ilvl w:val="1"/>
                <w:numId w:val="13"/>
              </w:numPr>
              <w:tabs>
                <w:tab w:val="clear" w:pos="2160"/>
              </w:tabs>
              <w:ind w:left="144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Nursing assistants are to report decreased food or fluid intake to the nurse who will evaluate and contact the physician if indicated.</w:t>
            </w:r>
          </w:p>
          <w:p w:rsidR="0072014F" w:rsidRPr="00C868FC" w:rsidRDefault="002079E7" w:rsidP="006B314F">
            <w:pPr>
              <w:numPr>
                <w:ilvl w:val="1"/>
                <w:numId w:val="13"/>
              </w:numPr>
              <w:tabs>
                <w:tab w:val="clear" w:pos="2160"/>
              </w:tabs>
              <w:ind w:left="144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Make fluids available to the residents and offer them frequently.</w:t>
            </w:r>
          </w:p>
          <w:p w:rsidR="0072014F" w:rsidRPr="00C868FC" w:rsidRDefault="0072014F" w:rsidP="006B314F">
            <w:pPr>
              <w:numPr>
                <w:ilvl w:val="1"/>
                <w:numId w:val="13"/>
              </w:numPr>
              <w:tabs>
                <w:tab w:val="clear" w:pos="2160"/>
              </w:tabs>
              <w:ind w:left="144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Monitor weight monthly; more frequently if indicated.</w:t>
            </w:r>
          </w:p>
          <w:p w:rsidR="0072014F" w:rsidRPr="00C868FC" w:rsidRDefault="0072014F" w:rsidP="006B314F">
            <w:pPr>
              <w:numPr>
                <w:ilvl w:val="0"/>
                <w:numId w:val="14"/>
              </w:numPr>
              <w:tabs>
                <w:tab w:val="clear" w:pos="216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Practice great care in moving and lifting residents.</w:t>
            </w:r>
          </w:p>
          <w:p w:rsidR="0072014F" w:rsidRPr="00C868FC" w:rsidRDefault="0072014F" w:rsidP="006B314F">
            <w:pPr>
              <w:numPr>
                <w:ilvl w:val="0"/>
                <w:numId w:val="17"/>
              </w:numPr>
              <w:tabs>
                <w:tab w:val="clear" w:pos="2160"/>
              </w:tabs>
              <w:ind w:left="144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Prevent the shearing force</w:t>
            </w:r>
            <w:r w:rsidR="00AC4847" w:rsidRPr="00C868FC">
              <w:rPr>
                <w:rFonts w:ascii="Calibri" w:hAnsi="Calibri"/>
                <w:sz w:val="22"/>
                <w:szCs w:val="22"/>
              </w:rPr>
              <w:t>.</w:t>
            </w:r>
          </w:p>
          <w:p w:rsidR="0072014F" w:rsidRPr="00C868FC" w:rsidRDefault="0072014F" w:rsidP="006B314F">
            <w:pPr>
              <w:numPr>
                <w:ilvl w:val="0"/>
                <w:numId w:val="17"/>
              </w:numPr>
              <w:tabs>
                <w:tab w:val="clear" w:pos="2160"/>
              </w:tabs>
              <w:ind w:left="144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Prevent pulling residents across the sheets</w:t>
            </w:r>
            <w:r w:rsidR="00AC4847" w:rsidRPr="00C868FC">
              <w:rPr>
                <w:rFonts w:ascii="Calibri" w:hAnsi="Calibri"/>
                <w:sz w:val="22"/>
                <w:szCs w:val="22"/>
              </w:rPr>
              <w:t>.</w:t>
            </w:r>
          </w:p>
          <w:p w:rsidR="0072014F" w:rsidRPr="00C868FC" w:rsidRDefault="0072014F" w:rsidP="006B314F">
            <w:pPr>
              <w:numPr>
                <w:ilvl w:val="0"/>
                <w:numId w:val="17"/>
              </w:numPr>
              <w:tabs>
                <w:tab w:val="clear" w:pos="2160"/>
              </w:tabs>
              <w:ind w:left="144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Avoid scratches, bruises and skin irritation.</w:t>
            </w:r>
          </w:p>
          <w:p w:rsidR="00AC4847" w:rsidRPr="00C868FC" w:rsidRDefault="00AC4847" w:rsidP="006B314F">
            <w:pPr>
              <w:numPr>
                <w:ilvl w:val="0"/>
                <w:numId w:val="19"/>
              </w:numPr>
              <w:tabs>
                <w:tab w:val="clear" w:pos="216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Maintain wrinkle-free, clean, dry bed linen.</w:t>
            </w:r>
          </w:p>
          <w:p w:rsidR="00AC4847" w:rsidRPr="00C868FC" w:rsidRDefault="00AC4847" w:rsidP="006B314F">
            <w:pPr>
              <w:numPr>
                <w:ilvl w:val="0"/>
                <w:numId w:val="19"/>
              </w:numPr>
              <w:tabs>
                <w:tab w:val="clear" w:pos="216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Encourage resident activity, when feasible.  Use repositioning techniques and range-of-motion exercises when indicated.</w:t>
            </w:r>
          </w:p>
          <w:p w:rsidR="00AC4847" w:rsidRPr="00C868FC" w:rsidRDefault="00AC4847" w:rsidP="006B314F">
            <w:pPr>
              <w:numPr>
                <w:ilvl w:val="0"/>
                <w:numId w:val="19"/>
              </w:numPr>
              <w:tabs>
                <w:tab w:val="clear" w:pos="2160"/>
              </w:tabs>
              <w:ind w:left="1080" w:right="792"/>
              <w:rPr>
                <w:rFonts w:ascii="Calibri" w:hAnsi="Calibri"/>
                <w:sz w:val="22"/>
                <w:szCs w:val="22"/>
              </w:rPr>
            </w:pPr>
            <w:r w:rsidRPr="00C868FC">
              <w:rPr>
                <w:rFonts w:ascii="Calibri" w:hAnsi="Calibri"/>
                <w:sz w:val="22"/>
                <w:szCs w:val="22"/>
              </w:rPr>
              <w:t>Bowel and bladder retraining may be essential.  Keep incontinent residents clean and dry.</w:t>
            </w:r>
          </w:p>
          <w:p w:rsidR="00FC6D52" w:rsidRPr="00C868FC" w:rsidRDefault="00AC4847" w:rsidP="00115356">
            <w:pPr>
              <w:numPr>
                <w:ilvl w:val="0"/>
                <w:numId w:val="19"/>
              </w:numPr>
              <w:tabs>
                <w:tab w:val="clear" w:pos="2160"/>
              </w:tabs>
              <w:ind w:left="1080" w:right="792"/>
            </w:pPr>
            <w:r w:rsidRPr="00C868FC">
              <w:rPr>
                <w:rFonts w:ascii="Calibri" w:hAnsi="Calibri"/>
                <w:sz w:val="22"/>
                <w:szCs w:val="22"/>
              </w:rPr>
              <w:t>Keep the resident’s fingernails and toenails short and smooth to prevent them from accidentally scratching themselves.</w:t>
            </w:r>
          </w:p>
          <w:p w:rsidR="00C868FC" w:rsidRDefault="00C868FC" w:rsidP="00C868FC">
            <w:pPr>
              <w:ind w:right="792"/>
            </w:pPr>
          </w:p>
        </w:tc>
      </w:tr>
      <w:tr w:rsidR="00FC6D52" w:rsidTr="006B314F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C868FC" w:rsidRDefault="00C868FC" w:rsidP="00FC6D52"/>
          <w:p w:rsidR="00C868FC" w:rsidRDefault="00C868FC" w:rsidP="00FC6D52">
            <w:r>
              <w:t xml:space="preserve">         7/2007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C868FC" w:rsidRDefault="00C868FC" w:rsidP="00FC6D52"/>
          <w:p w:rsidR="00C868FC" w:rsidRDefault="00C868FC" w:rsidP="00FC6D52">
            <w:r>
              <w:t xml:space="preserve">          6/2014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 </w:t>
            </w:r>
            <w:r w:rsidR="00AC4847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86" w:rsidRDefault="00531386" w:rsidP="00D22D13">
      <w:r>
        <w:separator/>
      </w:r>
    </w:p>
  </w:endnote>
  <w:endnote w:type="continuationSeparator" w:id="0">
    <w:p w:rsidR="00531386" w:rsidRDefault="00531386" w:rsidP="00D2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13" w:rsidRDefault="00D22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13" w:rsidRDefault="00D22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13" w:rsidRDefault="00D22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86" w:rsidRDefault="00531386" w:rsidP="00D22D13">
      <w:r>
        <w:separator/>
      </w:r>
    </w:p>
  </w:footnote>
  <w:footnote w:type="continuationSeparator" w:id="0">
    <w:p w:rsidR="00531386" w:rsidRDefault="00531386" w:rsidP="00D2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13" w:rsidRDefault="00D22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13" w:rsidRDefault="00D22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13" w:rsidRDefault="00D22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D1169"/>
    <w:multiLevelType w:val="hybridMultilevel"/>
    <w:tmpl w:val="3BA47E46"/>
    <w:lvl w:ilvl="0" w:tplc="DCF0A710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686659"/>
    <w:multiLevelType w:val="multilevel"/>
    <w:tmpl w:val="3BA47E46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71ADD"/>
    <w:multiLevelType w:val="multilevel"/>
    <w:tmpl w:val="44E46B6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34F662B"/>
    <w:multiLevelType w:val="hybridMultilevel"/>
    <w:tmpl w:val="0334422C"/>
    <w:lvl w:ilvl="0" w:tplc="73FCFE1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74C7D"/>
    <w:multiLevelType w:val="hybridMultilevel"/>
    <w:tmpl w:val="1A6C0B54"/>
    <w:lvl w:ilvl="0" w:tplc="21981004">
      <w:start w:val="1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516AB"/>
    <w:multiLevelType w:val="hybridMultilevel"/>
    <w:tmpl w:val="BB02BE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D70D07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9152AC"/>
    <w:multiLevelType w:val="multilevel"/>
    <w:tmpl w:val="033442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B4A66"/>
    <w:rsid w:val="001135AB"/>
    <w:rsid w:val="00115356"/>
    <w:rsid w:val="001908A1"/>
    <w:rsid w:val="001C4DE9"/>
    <w:rsid w:val="002079E7"/>
    <w:rsid w:val="0029364E"/>
    <w:rsid w:val="00333BB5"/>
    <w:rsid w:val="00495518"/>
    <w:rsid w:val="004A3044"/>
    <w:rsid w:val="00531386"/>
    <w:rsid w:val="005915DC"/>
    <w:rsid w:val="005B31CA"/>
    <w:rsid w:val="00693714"/>
    <w:rsid w:val="006B314F"/>
    <w:rsid w:val="0072014F"/>
    <w:rsid w:val="00776783"/>
    <w:rsid w:val="0084125D"/>
    <w:rsid w:val="009560CA"/>
    <w:rsid w:val="00977358"/>
    <w:rsid w:val="009B7383"/>
    <w:rsid w:val="009E3269"/>
    <w:rsid w:val="00A14C9D"/>
    <w:rsid w:val="00A91B6D"/>
    <w:rsid w:val="00AC4847"/>
    <w:rsid w:val="00B02F13"/>
    <w:rsid w:val="00B2514A"/>
    <w:rsid w:val="00B405E5"/>
    <w:rsid w:val="00B46C84"/>
    <w:rsid w:val="00B731B7"/>
    <w:rsid w:val="00B96F9E"/>
    <w:rsid w:val="00C42354"/>
    <w:rsid w:val="00C7775D"/>
    <w:rsid w:val="00C868FC"/>
    <w:rsid w:val="00CB556F"/>
    <w:rsid w:val="00CF6964"/>
    <w:rsid w:val="00D01EA7"/>
    <w:rsid w:val="00D22D13"/>
    <w:rsid w:val="00E75564"/>
    <w:rsid w:val="00EA510A"/>
    <w:rsid w:val="00EF5AB3"/>
    <w:rsid w:val="00F54CD2"/>
    <w:rsid w:val="00FC6D52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</cp:lastModifiedBy>
  <cp:revision>2</cp:revision>
  <cp:lastPrinted>2014-05-09T16:07:00Z</cp:lastPrinted>
  <dcterms:created xsi:type="dcterms:W3CDTF">2018-09-14T13:27:00Z</dcterms:created>
  <dcterms:modified xsi:type="dcterms:W3CDTF">2018-09-14T13:27:00Z</dcterms:modified>
</cp:coreProperties>
</file>