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232A4" w:rsidP="006232A4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885183">
              <w:t>Administration of Medication Via Nebulizer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B2514A" w:rsidRDefault="00885183" w:rsidP="00B2514A">
            <w:pPr>
              <w:ind w:left="900" w:right="792"/>
            </w:pPr>
            <w:r>
              <w:t>Purpose:  To provide medication via nebulizer as prescribed by the attending physician.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Equipment:  Nebulizer machine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Tubing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Water chamber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 Mouthpiece / mask</w:t>
            </w:r>
          </w:p>
          <w:p w:rsidR="00885183" w:rsidRDefault="00885183" w:rsidP="00B2514A">
            <w:pPr>
              <w:ind w:left="900" w:right="792"/>
            </w:pPr>
            <w:r>
              <w:t xml:space="preserve">                      Prescribed medication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Procedure: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Check the physician’s order for medication needed for treatment.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Place the patient in a comfortable sitting position.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Pour medication into chamber and assemble equipment.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Turn nebulizer on and check for mist.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Place mouthpiece in patient’s mouth and instruct them to bite down gently on the mouthpiece to seal mouthpiece with lips, or place mask securely over mouth and nose/trach site.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Instruct the patient to breathe slowly, taking 8-10 breaths each minute and holding each breath for 3-4 seconds before exhaling.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Continue Step 6 until all medication is used.</w:t>
            </w:r>
          </w:p>
          <w:p w:rsidR="00885183" w:rsidRDefault="00885183" w:rsidP="00885183">
            <w:pPr>
              <w:numPr>
                <w:ilvl w:val="0"/>
                <w:numId w:val="13"/>
              </w:numPr>
              <w:ind w:right="792"/>
            </w:pPr>
            <w:r>
              <w:t>Disassemble equipment and clean nebulizing unit after each use.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Each resident has their own Nebulizer machine as well as their own tubing, mouthpiece and mask.  Tubing is changed weekly by nursing personnel.</w:t>
            </w:r>
          </w:p>
          <w:p w:rsidR="00885183" w:rsidRDefault="00885183" w:rsidP="00B2514A">
            <w:pPr>
              <w:ind w:left="900" w:right="792"/>
            </w:pPr>
          </w:p>
          <w:p w:rsidR="00885183" w:rsidRDefault="00885183" w:rsidP="00B2514A">
            <w:pPr>
              <w:ind w:left="900" w:right="792"/>
            </w:pPr>
            <w:r>
              <w:t>Cleaning a Nebulizer Machine: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Remove the mask or mouthpiece and T-shaped elbow from the cup of the nebulizer machine.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Rinse the mask or mouthpiece and T-shaped elbow in warm, running water.  (There is no need to clean the tubing.)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Shake off excess water and air dry.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Reconnect the tubing, elbow and mask/mouthpiece to the compressor.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Place a plastic bag over the mask to assist in keeping it clean.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The disposable filter should be replaced when it becomes dirty or discolored, or every six months.</w:t>
            </w:r>
          </w:p>
          <w:p w:rsidR="00885183" w:rsidRDefault="00885183" w:rsidP="00A67DD7">
            <w:pPr>
              <w:numPr>
                <w:ilvl w:val="0"/>
                <w:numId w:val="14"/>
              </w:numPr>
              <w:ind w:right="792"/>
            </w:pPr>
            <w:r>
              <w:t>The Inventory Control/Supply Clerk will replace filters every six months or as needed.  The nurse will notify the Supply Clerk for filter changes.</w:t>
            </w:r>
          </w:p>
          <w:p w:rsidR="00885183" w:rsidRDefault="00885183" w:rsidP="00885183">
            <w:pPr>
              <w:ind w:left="900" w:right="792"/>
            </w:pPr>
          </w:p>
          <w:p w:rsidR="00885183" w:rsidRDefault="00885183" w:rsidP="00885183">
            <w:pPr>
              <w:ind w:left="900" w:right="792"/>
            </w:pPr>
          </w:p>
          <w:p w:rsidR="00FC6D52" w:rsidRDefault="00CB556F" w:rsidP="00FC6D52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885183" w:rsidP="00FC6D52">
            <w:r>
              <w:t xml:space="preserve">           1 of 1</w:t>
            </w:r>
            <w:r w:rsidR="00B2514A">
              <w:t xml:space="preserve">    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97D"/>
    <w:multiLevelType w:val="hybridMultilevel"/>
    <w:tmpl w:val="9982BD3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FE"/>
    <w:multiLevelType w:val="hybridMultilevel"/>
    <w:tmpl w:val="2560330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495518"/>
    <w:rsid w:val="004A3044"/>
    <w:rsid w:val="005915DC"/>
    <w:rsid w:val="005B31CA"/>
    <w:rsid w:val="006232A4"/>
    <w:rsid w:val="00693714"/>
    <w:rsid w:val="0084125D"/>
    <w:rsid w:val="00885183"/>
    <w:rsid w:val="009560CA"/>
    <w:rsid w:val="00977358"/>
    <w:rsid w:val="009B7383"/>
    <w:rsid w:val="009E3269"/>
    <w:rsid w:val="00A67DD7"/>
    <w:rsid w:val="00A91B6D"/>
    <w:rsid w:val="00B02F13"/>
    <w:rsid w:val="00B2514A"/>
    <w:rsid w:val="00B405E5"/>
    <w:rsid w:val="00B46C84"/>
    <w:rsid w:val="00B731B7"/>
    <w:rsid w:val="00B96F9E"/>
    <w:rsid w:val="00C7775D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55ABE-5082-4C1E-8D67-C030A1E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A67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2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2007-05-07T21:38:00Z</cp:lastPrinted>
  <dcterms:created xsi:type="dcterms:W3CDTF">2018-09-12T18:48:00Z</dcterms:created>
  <dcterms:modified xsi:type="dcterms:W3CDTF">2018-09-12T18:48:00Z</dcterms:modified>
</cp:coreProperties>
</file>