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bookmarkStart w:id="0" w:name="_GoBack"/>
            <w:bookmarkEnd w:id="0"/>
          </w:p>
          <w:p w:rsidR="00000000" w:rsidRDefault="00B6359A" w:rsidP="00B6359A">
            <w:pPr>
              <w:pStyle w:val="ListParagraph"/>
            </w:pPr>
            <w:r>
              <w:t xml:space="preserve"> </w:t>
            </w:r>
            <w:r>
              <w:t xml:space="preserve">           ADMINISTRATION OF MEDICATION BY INJECTION</w:t>
            </w:r>
          </w:p>
          <w:p w:rsidR="00000000" w:rsidRDefault="00B6359A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B6359A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/>
          <w:p w:rsidR="00000000" w:rsidRDefault="00B63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</w:p>
          <w:p w:rsidR="00000000" w:rsidRDefault="00B635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/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PURPOSE: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Medications are given parenterally by either the subcutaneous or intramuscular route, depending upon the action of the drug desired and the rate of</w:t>
            </w:r>
            <w:r>
              <w:t xml:space="preserve"> absorption.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EQUIPMENT: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1.     Sterile safety syringe and needle – dependent in size on volume and type of solution ordered.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2.     Alcohol wipes.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3.     Ordered medication.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PROCEDURE:  10 min.   0.167 hr.</w:t>
            </w:r>
          </w:p>
          <w:p w:rsidR="00000000" w:rsidRDefault="00B6359A">
            <w:pPr>
              <w:tabs>
                <w:tab w:val="left" w:pos="180"/>
              </w:tabs>
              <w:ind w:left="1080" w:right="432" w:hanging="540"/>
            </w:pPr>
            <w:r>
              <w:t>1.     Obtain medication record needed for medication.</w:t>
            </w:r>
          </w:p>
          <w:p w:rsidR="00000000" w:rsidRDefault="00B6359A">
            <w:pPr>
              <w:tabs>
                <w:tab w:val="left" w:pos="180"/>
              </w:tabs>
              <w:ind w:left="1080" w:right="432" w:hanging="540"/>
            </w:pPr>
            <w:r>
              <w:t>2.     Check medication record with doctor’s orders.</w:t>
            </w:r>
          </w:p>
          <w:p w:rsidR="00000000" w:rsidRDefault="00B6359A">
            <w:pPr>
              <w:tabs>
                <w:tab w:val="left" w:pos="180"/>
              </w:tabs>
              <w:ind w:left="1080" w:right="432" w:hanging="540"/>
            </w:pPr>
            <w:r>
              <w:t>3.     Assemble needed equipment.</w:t>
            </w:r>
          </w:p>
          <w:p w:rsidR="00000000" w:rsidRDefault="00B6359A">
            <w:pPr>
              <w:tabs>
                <w:tab w:val="left" w:pos="180"/>
              </w:tabs>
              <w:ind w:left="1080" w:right="432" w:hanging="540"/>
            </w:pPr>
            <w:r>
              <w:t>4.     Wash hands.</w:t>
            </w:r>
          </w:p>
          <w:p w:rsidR="00000000" w:rsidRDefault="00B6359A">
            <w:pPr>
              <w:tabs>
                <w:tab w:val="left" w:pos="180"/>
              </w:tabs>
              <w:ind w:left="1080" w:right="432" w:hanging="540"/>
            </w:pPr>
            <w:r>
              <w:t>5.     Remove plastic tip from sterile syringe and attach needle or use disposable syringe with needle attached.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1080" w:right="432"/>
            </w:pPr>
            <w:r>
              <w:rPr>
                <w:u w:val="single"/>
              </w:rPr>
              <w:t>For solution in bottle</w:t>
            </w:r>
            <w:r>
              <w:t>: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 xml:space="preserve">a.  </w:t>
            </w:r>
            <w:r>
              <w:t>Remove alcohol swab.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>b.  Cleanse rubber stopper of medication vial with alcohol swab.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>c.  Remove cover from needle.  Pull air into syringe to equal volume of medication.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>d.  Invert bottle.  Insert needle.  Inject air equal to amount of medication ordered and withdraw exact amount.  Withdraw needle.</w:t>
            </w:r>
          </w:p>
          <w:p w:rsidR="00000000" w:rsidRDefault="00B6359A">
            <w:pPr>
              <w:tabs>
                <w:tab w:val="left" w:pos="180"/>
              </w:tabs>
              <w:ind w:left="1080" w:right="432"/>
            </w:pPr>
          </w:p>
          <w:p w:rsidR="00000000" w:rsidRDefault="00B6359A">
            <w:pPr>
              <w:tabs>
                <w:tab w:val="left" w:pos="180"/>
              </w:tabs>
              <w:ind w:left="1080" w:right="432"/>
            </w:pPr>
            <w:r>
              <w:rPr>
                <w:u w:val="single"/>
              </w:rPr>
              <w:t>For solution in ampule</w:t>
            </w:r>
            <w:r>
              <w:t>: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>a.  Shake or lightly tap ampule to force all solution out of tip.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>b.  If necessary, file ampule, break off tip.</w:t>
            </w:r>
          </w:p>
          <w:p w:rsidR="00000000" w:rsidRDefault="00B6359A">
            <w:pPr>
              <w:tabs>
                <w:tab w:val="left" w:pos="180"/>
              </w:tabs>
              <w:ind w:left="1980" w:right="432" w:hanging="360"/>
            </w:pPr>
            <w:r>
              <w:t xml:space="preserve">c.  Insert needle into solution without touching the edges of ampule, draw </w:t>
            </w:r>
            <w:r>
              <w:t>up solution into syringe.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6.  Insert needle with syringe attached into plastic needle container.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7.  Carry medicine card/sheet, syringe, and alcohol sponge to bedside.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8.  Identify patient and explain procedure.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9.  Clean area for injection with alcohol swab – rubbing briskly.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/>
          <w:p w:rsidR="00000000" w:rsidRDefault="00B6359A"/>
          <w:p w:rsidR="00000000" w:rsidRDefault="00B635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Effective</w:t>
            </w:r>
          </w:p>
          <w:p w:rsidR="00000000" w:rsidRDefault="00B6359A">
            <w:r>
              <w:t>Date:</w:t>
            </w:r>
          </w:p>
          <w:p w:rsidR="00000000" w:rsidRDefault="00B6359A">
            <w:r>
              <w:t xml:space="preserve">           2/86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Revision</w:t>
            </w:r>
          </w:p>
          <w:p w:rsidR="00000000" w:rsidRDefault="00B6359A">
            <w:r>
              <w:t>Date:</w:t>
            </w:r>
          </w:p>
          <w:p w:rsidR="00000000" w:rsidRDefault="00B6359A">
            <w:r>
              <w:t xml:space="preserve">      4/03; 5/05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Page:</w:t>
            </w:r>
          </w:p>
          <w:p w:rsidR="00000000" w:rsidRDefault="00B6359A"/>
          <w:p w:rsidR="00000000" w:rsidRDefault="00B6359A">
            <w:r>
              <w:t xml:space="preserve">          1 of 2</w:t>
            </w:r>
          </w:p>
          <w:p w:rsidR="00000000" w:rsidRDefault="00B6359A"/>
        </w:tc>
      </w:tr>
    </w:tbl>
    <w:p w:rsidR="00000000" w:rsidRDefault="00B6359A"/>
    <w:p w:rsidR="00000000" w:rsidRDefault="00B6359A"/>
    <w:p w:rsidR="00000000" w:rsidRDefault="00B6359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/>
          <w:p w:rsidR="00000000" w:rsidRDefault="00B6359A" w:rsidP="00B6359A">
            <w:pPr>
              <w:pStyle w:val="ListParagraph"/>
            </w:pPr>
            <w:r>
              <w:t xml:space="preserve"> </w:t>
            </w:r>
            <w:r>
              <w:t xml:space="preserve">           ADMINISTRATION OF MEDICATION BY INJECTION</w:t>
            </w:r>
          </w:p>
          <w:p w:rsidR="00000000" w:rsidRDefault="00B6359A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B6359A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/>
          <w:p w:rsidR="00000000" w:rsidRDefault="00B63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</w:p>
          <w:p w:rsidR="00000000" w:rsidRDefault="00B635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/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10.  Expel air</w:t>
            </w:r>
            <w:r>
              <w:t xml:space="preserve"> from syringe so solution reaches point of needle.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11.  Insert needle quickly at angle of 45-60 degrees fro subcutaneous; 90 degrees for intramuscular.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12.  Withdraw plunger slightly and if no blood appears in syringe, inject slowly.  If blood is obtained, remove, change needle and choose another site and repeat procedure.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13.  Remove needle.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14.  Bandaid may be applied.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  <w:r>
              <w:t>15.  Dispose of used safety syringe in SHARPs container.</w:t>
            </w: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>
            <w:pPr>
              <w:tabs>
                <w:tab w:val="left" w:pos="180"/>
              </w:tabs>
              <w:ind w:left="540" w:right="432"/>
            </w:pPr>
          </w:p>
          <w:p w:rsidR="00000000" w:rsidRDefault="00B6359A"/>
          <w:p w:rsidR="00000000" w:rsidRDefault="00B6359A"/>
          <w:p w:rsidR="00000000" w:rsidRDefault="00B635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Effective</w:t>
            </w:r>
          </w:p>
          <w:p w:rsidR="00000000" w:rsidRDefault="00B6359A">
            <w:r>
              <w:t>Date:</w:t>
            </w:r>
          </w:p>
          <w:p w:rsidR="00000000" w:rsidRDefault="00B6359A">
            <w:r>
              <w:t xml:space="preserve">           2/86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Revis</w:t>
            </w:r>
            <w:r>
              <w:t>ion</w:t>
            </w:r>
          </w:p>
          <w:p w:rsidR="00000000" w:rsidRDefault="00B6359A">
            <w:r>
              <w:t>Date:</w:t>
            </w:r>
          </w:p>
          <w:p w:rsidR="00000000" w:rsidRDefault="00B6359A">
            <w:r>
              <w:t xml:space="preserve">      4/03; 5/05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359A">
            <w:r>
              <w:t>Page:</w:t>
            </w:r>
          </w:p>
          <w:p w:rsidR="00000000" w:rsidRDefault="00B6359A"/>
          <w:p w:rsidR="00000000" w:rsidRDefault="00B6359A">
            <w:r>
              <w:t xml:space="preserve">          2 of 2</w:t>
            </w:r>
          </w:p>
          <w:p w:rsidR="00000000" w:rsidRDefault="00B6359A"/>
        </w:tc>
      </w:tr>
    </w:tbl>
    <w:p w:rsidR="00000000" w:rsidRDefault="00B6359A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59A"/>
    <w:rsid w:val="00B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DBE7-8008-4DCD-B645-32DC5BE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635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>American Health Enterprises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