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F87520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D1633" w:rsidP="004D163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5739E">
              <w:t xml:space="preserve">    </w:t>
            </w:r>
            <w:r w:rsidR="0015739E" w:rsidRPr="00CE66EB">
              <w:t>TRANSFERS TO HOSPITAL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5739E" w:rsidRDefault="00FC6D52" w:rsidP="00F875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F87520">
              <w:rPr>
                <w:sz w:val="22"/>
              </w:rPr>
              <w:t xml:space="preserve"> </w:t>
            </w:r>
            <w:r w:rsidR="0015739E">
              <w:t>272</w:t>
            </w:r>
          </w:p>
          <w:p w:rsidR="00FC6D52" w:rsidRDefault="00FC6D52" w:rsidP="00FC6D52"/>
        </w:tc>
      </w:tr>
      <w:tr w:rsidR="00FC6D52" w:rsidTr="00F87520">
        <w:tc>
          <w:tcPr>
            <w:tcW w:w="11088" w:type="dxa"/>
            <w:gridSpan w:val="6"/>
          </w:tcPr>
          <w:p w:rsidR="00231CDA" w:rsidRDefault="00231CDA" w:rsidP="00FC6D52"/>
          <w:p w:rsidR="0015739E" w:rsidRPr="00CE66EB" w:rsidRDefault="0015739E" w:rsidP="00F87520">
            <w:pPr>
              <w:ind w:left="720" w:right="792"/>
            </w:pPr>
            <w:r w:rsidRPr="00CE66EB">
              <w:t>POLICIES: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422C59" w:rsidP="00F87520">
            <w:pPr>
              <w:numPr>
                <w:ilvl w:val="0"/>
                <w:numId w:val="21"/>
              </w:numPr>
              <w:tabs>
                <w:tab w:val="clear" w:pos="1080"/>
              </w:tabs>
              <w:ind w:right="792"/>
            </w:pPr>
            <w:r>
              <w:t>If</w:t>
            </w:r>
            <w:r w:rsidR="0015739E" w:rsidRPr="00CE66EB">
              <w:t xml:space="preserve"> a </w:t>
            </w:r>
            <w:r w:rsidR="007F20B7">
              <w:t>resident</w:t>
            </w:r>
            <w:r w:rsidR="0015739E" w:rsidRPr="00CE66EB">
              <w:t xml:space="preserve">'s condition shall become so serious as to demand nursing skill, medical equipment, medical or psychological services not available in this facility, the resident will be transferred to a hospital or similar institution.  The </w:t>
            </w:r>
            <w:r w:rsidR="007F20B7">
              <w:t>resident</w:t>
            </w:r>
            <w:r w:rsidR="0015739E" w:rsidRPr="00CE66EB">
              <w:t xml:space="preserve">'s attending physician shall issue the order for the transfer and indicate the hospital or institution to which the </w:t>
            </w:r>
            <w:r w:rsidR="007F20B7">
              <w:t>resident</w:t>
            </w:r>
            <w:r w:rsidR="0015739E" w:rsidRPr="00CE66EB">
              <w:t xml:space="preserve"> is to be transferred.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15739E" w:rsidP="00F87520">
            <w:pPr>
              <w:numPr>
                <w:ilvl w:val="0"/>
                <w:numId w:val="21"/>
              </w:numPr>
              <w:tabs>
                <w:tab w:val="clear" w:pos="1080"/>
              </w:tabs>
              <w:ind w:right="792"/>
            </w:pPr>
            <w:r w:rsidRPr="00CE66EB">
              <w:t>A signed transfer agreement between the facility and local hospital has been developed which defines the responsibilities of each facility regarding the transfer of residents.</w:t>
            </w:r>
          </w:p>
          <w:p w:rsidR="0015739E" w:rsidRPr="00CE66EB" w:rsidRDefault="0015739E" w:rsidP="00F87520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</w:pPr>
          </w:p>
          <w:p w:rsidR="0015739E" w:rsidRPr="00CE66EB" w:rsidRDefault="0015739E" w:rsidP="00F875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</w:pPr>
            <w:r w:rsidRPr="00CE66EB">
              <w:t>PROCEDURE:</w:t>
            </w:r>
          </w:p>
          <w:p w:rsidR="0015739E" w:rsidRPr="00CE66EB" w:rsidRDefault="0015739E" w:rsidP="00F875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</w:pPr>
          </w:p>
          <w:p w:rsidR="0015739E" w:rsidRDefault="0015739E" w:rsidP="007F20B7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 xml:space="preserve">There must be an order from the doctor before the </w:t>
            </w:r>
            <w:r w:rsidR="007F20B7">
              <w:t>resident</w:t>
            </w:r>
            <w:r w:rsidRPr="00CE66EB">
              <w:t xml:space="preserve"> is transferred to the hospital.  </w:t>
            </w:r>
          </w:p>
          <w:p w:rsidR="007F20B7" w:rsidRPr="00CE66EB" w:rsidRDefault="007F20B7" w:rsidP="007F20B7">
            <w:pPr>
              <w:ind w:right="792"/>
            </w:pPr>
          </w:p>
          <w:p w:rsidR="0015739E" w:rsidRPr="00CE66EB" w:rsidRDefault="0015739E" w:rsidP="00F87520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 xml:space="preserve">Call ambulance service telling them the name of the facility, give </w:t>
            </w:r>
            <w:r w:rsidR="007F20B7">
              <w:t>resident</w:t>
            </w:r>
            <w:r w:rsidRPr="00CE66EB">
              <w:t xml:space="preserve">'s name being transferred; and where </w:t>
            </w:r>
            <w:r w:rsidR="007F20B7">
              <w:t>resident</w:t>
            </w:r>
            <w:r w:rsidRPr="00CE66EB">
              <w:t xml:space="preserve"> is transferring to.  Dial 911 if an emergency.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15739E" w:rsidP="00F87520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 xml:space="preserve">The nurse completes the transfer form.  The nurse also makes a copy of the </w:t>
            </w:r>
            <w:r w:rsidR="007F20B7">
              <w:t>resident</w:t>
            </w:r>
            <w:r w:rsidRPr="00CE66EB">
              <w:t xml:space="preserve">'s financial information including Public Aide and Medicare cards, (if applicable), a copy of the </w:t>
            </w:r>
            <w:r w:rsidR="007F20B7">
              <w:t>resident</w:t>
            </w:r>
            <w:r w:rsidRPr="00CE66EB">
              <w:t xml:space="preserve">'s MAR, and a copy of Advance Directive information to send along with the </w:t>
            </w:r>
            <w:r w:rsidR="007F20B7">
              <w:t>resident</w:t>
            </w:r>
            <w:r w:rsidRPr="00CE66EB">
              <w:t>.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15739E" w:rsidP="00F87520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>The Administ</w:t>
            </w:r>
            <w:r w:rsidR="007F20B7">
              <w:t>rator and Director of Nursing will be</w:t>
            </w:r>
            <w:r w:rsidRPr="00CE66EB">
              <w:t xml:space="preserve"> notified of the transfer.  The charge nurse </w:t>
            </w:r>
            <w:r w:rsidR="007F20B7">
              <w:t>will notify</w:t>
            </w:r>
            <w:r w:rsidRPr="00CE66EB">
              <w:t xml:space="preserve"> family or guardian of the transfer.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15739E" w:rsidP="00F87520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 xml:space="preserve">The hospital will be notified of </w:t>
            </w:r>
            <w:r w:rsidR="007F20B7">
              <w:t>resident</w:t>
            </w:r>
            <w:r w:rsidRPr="00CE66EB">
              <w:t>'s transfer.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15739E" w:rsidP="00F87520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>Transfer:</w:t>
            </w:r>
          </w:p>
          <w:p w:rsidR="0015739E" w:rsidRPr="00CE66EB" w:rsidRDefault="007F20B7" w:rsidP="00F87520">
            <w:pPr>
              <w:numPr>
                <w:ilvl w:val="1"/>
                <w:numId w:val="23"/>
              </w:numPr>
              <w:tabs>
                <w:tab w:val="clear" w:pos="1800"/>
              </w:tabs>
              <w:ind w:right="792"/>
            </w:pPr>
            <w:r>
              <w:t>resident</w:t>
            </w:r>
          </w:p>
          <w:p w:rsidR="0015739E" w:rsidRPr="00CE66EB" w:rsidRDefault="0015739E" w:rsidP="00F87520">
            <w:pPr>
              <w:numPr>
                <w:ilvl w:val="1"/>
                <w:numId w:val="23"/>
              </w:numPr>
              <w:tabs>
                <w:tab w:val="clear" w:pos="1800"/>
              </w:tabs>
              <w:ind w:right="792"/>
            </w:pPr>
            <w:r w:rsidRPr="00CE66EB">
              <w:t>clothing and other belongings</w:t>
            </w:r>
          </w:p>
          <w:p w:rsidR="0015739E" w:rsidRPr="00CE66EB" w:rsidRDefault="0015739E" w:rsidP="00F87520">
            <w:pPr>
              <w:ind w:left="720" w:right="792"/>
            </w:pPr>
          </w:p>
          <w:p w:rsidR="0015739E" w:rsidRPr="00CE66EB" w:rsidRDefault="0015739E" w:rsidP="00F87520">
            <w:pPr>
              <w:numPr>
                <w:ilvl w:val="0"/>
                <w:numId w:val="23"/>
              </w:numPr>
              <w:tabs>
                <w:tab w:val="clear" w:pos="1080"/>
              </w:tabs>
              <w:ind w:right="792"/>
            </w:pPr>
            <w:r w:rsidRPr="00CE66EB">
              <w:t>Notify these areas of transfer time:</w:t>
            </w:r>
          </w:p>
          <w:p w:rsidR="0015739E" w:rsidRPr="00CE66EB" w:rsidRDefault="0015739E" w:rsidP="00F87520">
            <w:pPr>
              <w:numPr>
                <w:ilvl w:val="1"/>
                <w:numId w:val="23"/>
              </w:numPr>
              <w:tabs>
                <w:tab w:val="clear" w:pos="1800"/>
              </w:tabs>
              <w:ind w:right="792"/>
            </w:pPr>
            <w:r w:rsidRPr="00CE66EB">
              <w:t>business office</w:t>
            </w:r>
          </w:p>
          <w:p w:rsidR="0015739E" w:rsidRPr="00CE66EB" w:rsidRDefault="0015739E" w:rsidP="00F87520">
            <w:pPr>
              <w:numPr>
                <w:ilvl w:val="1"/>
                <w:numId w:val="23"/>
              </w:numPr>
              <w:tabs>
                <w:tab w:val="clear" w:pos="1800"/>
              </w:tabs>
              <w:ind w:right="792"/>
            </w:pPr>
            <w:r w:rsidRPr="00CE66EB">
              <w:t>dietary department</w:t>
            </w:r>
          </w:p>
          <w:p w:rsidR="0015739E" w:rsidRPr="00CE66EB" w:rsidRDefault="0015739E" w:rsidP="00F87520">
            <w:pPr>
              <w:ind w:left="720" w:right="792"/>
            </w:pPr>
          </w:p>
          <w:p w:rsidR="00617068" w:rsidRDefault="00617068" w:rsidP="00FC6D52"/>
          <w:p w:rsidR="007F20B7" w:rsidRDefault="007F20B7" w:rsidP="00FC6D52"/>
          <w:p w:rsidR="0085162A" w:rsidRDefault="0085162A" w:rsidP="00FC6D52"/>
          <w:p w:rsidR="00617068" w:rsidRDefault="00617068" w:rsidP="00FC6D52"/>
          <w:p w:rsidR="00617068" w:rsidRDefault="00617068" w:rsidP="00FC6D52"/>
        </w:tc>
      </w:tr>
      <w:tr w:rsidR="00FC6D52" w:rsidTr="00F87520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2E78E3" w:rsidRDefault="002E78E3" w:rsidP="00FC6D52"/>
          <w:p w:rsidR="002E78E3" w:rsidRDefault="002E78E3" w:rsidP="00FC6D52">
            <w:r>
              <w:t xml:space="preserve">           3/86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2E78E3" w:rsidRDefault="002E78E3" w:rsidP="00FC6D52"/>
          <w:p w:rsidR="009E67CD" w:rsidRDefault="00B61F72" w:rsidP="00FC6D52">
            <w:r>
              <w:t xml:space="preserve">  </w:t>
            </w:r>
            <w:r w:rsidR="002E78E3">
              <w:t>10/08</w:t>
            </w:r>
            <w:r w:rsidR="007F20B7">
              <w:t>; 9/13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2E78E3" w:rsidRDefault="002E78E3" w:rsidP="00FC6D52"/>
          <w:p w:rsidR="009B7383" w:rsidRDefault="002E78E3" w:rsidP="00FC6D52">
            <w:r>
              <w:t xml:space="preserve">         1 of </w:t>
            </w:r>
            <w:r w:rsidR="0085162A">
              <w:t>2</w:t>
            </w:r>
            <w:r w:rsidR="00B2514A"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p w:rsidR="0085162A" w:rsidRDefault="0085162A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85162A" w:rsidTr="00F87520">
        <w:tc>
          <w:tcPr>
            <w:tcW w:w="8748" w:type="dxa"/>
            <w:gridSpan w:val="4"/>
            <w:vAlign w:val="center"/>
          </w:tcPr>
          <w:p w:rsidR="0085162A" w:rsidRDefault="0085162A" w:rsidP="0085162A"/>
          <w:p w:rsidR="0085162A" w:rsidRDefault="004D1633" w:rsidP="004D1633">
            <w:pPr>
              <w:pStyle w:val="ListParagraph"/>
            </w:pPr>
            <w:r>
              <w:t xml:space="preserve"> </w:t>
            </w:r>
            <w:r w:rsidR="0085162A">
              <w:t xml:space="preserve">      </w:t>
            </w:r>
            <w:r w:rsidR="0085162A" w:rsidRPr="00CE66EB">
              <w:t>TRANSFERS TO HOSPITAL</w:t>
            </w:r>
          </w:p>
          <w:p w:rsidR="0085162A" w:rsidRDefault="0085162A" w:rsidP="0085162A"/>
        </w:tc>
        <w:tc>
          <w:tcPr>
            <w:tcW w:w="2340" w:type="dxa"/>
            <w:gridSpan w:val="2"/>
          </w:tcPr>
          <w:p w:rsidR="0085162A" w:rsidRDefault="0085162A" w:rsidP="0085162A"/>
          <w:p w:rsidR="0085162A" w:rsidRPr="0015739E" w:rsidRDefault="0085162A" w:rsidP="00F875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F87520">
              <w:rPr>
                <w:sz w:val="22"/>
              </w:rPr>
              <w:t xml:space="preserve"> </w:t>
            </w:r>
            <w:r>
              <w:t>272</w:t>
            </w:r>
          </w:p>
          <w:p w:rsidR="0085162A" w:rsidRDefault="0085162A" w:rsidP="0085162A"/>
        </w:tc>
      </w:tr>
      <w:tr w:rsidR="0085162A" w:rsidTr="00F87520">
        <w:tc>
          <w:tcPr>
            <w:tcW w:w="11088" w:type="dxa"/>
            <w:gridSpan w:val="6"/>
          </w:tcPr>
          <w:p w:rsidR="0085162A" w:rsidRDefault="0085162A" w:rsidP="0085162A"/>
          <w:p w:rsidR="0085162A" w:rsidRPr="00CE66EB" w:rsidRDefault="0085162A" w:rsidP="00F87520">
            <w:pPr>
              <w:ind w:left="720" w:right="792"/>
            </w:pPr>
            <w:r w:rsidRPr="00CE66EB">
              <w:t>Charting: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numPr>
                <w:ilvl w:val="0"/>
                <w:numId w:val="25"/>
              </w:numPr>
              <w:tabs>
                <w:tab w:val="clear" w:pos="1080"/>
              </w:tabs>
              <w:ind w:right="792"/>
            </w:pPr>
            <w:r w:rsidRPr="00CE66EB">
              <w:t>Condition leading to transfer.</w:t>
            </w:r>
          </w:p>
          <w:p w:rsidR="0085162A" w:rsidRPr="00CE66EB" w:rsidRDefault="0085162A" w:rsidP="00F87520">
            <w:pPr>
              <w:numPr>
                <w:ilvl w:val="0"/>
                <w:numId w:val="25"/>
              </w:numPr>
              <w:tabs>
                <w:tab w:val="clear" w:pos="1080"/>
              </w:tabs>
              <w:ind w:right="792"/>
            </w:pPr>
            <w:r w:rsidRPr="00CE66EB">
              <w:t>Time of transfer and ambulance service name.</w:t>
            </w:r>
          </w:p>
          <w:p w:rsidR="0085162A" w:rsidRPr="00CE66EB" w:rsidRDefault="0085162A" w:rsidP="00F87520">
            <w:pPr>
              <w:numPr>
                <w:ilvl w:val="0"/>
                <w:numId w:val="25"/>
              </w:numPr>
              <w:tabs>
                <w:tab w:val="clear" w:pos="1080"/>
              </w:tabs>
              <w:ind w:right="792"/>
            </w:pPr>
            <w:r w:rsidRPr="00CE66EB">
              <w:t>Personal belongings witnessed and signed.</w:t>
            </w:r>
          </w:p>
          <w:p w:rsidR="0085162A" w:rsidRPr="00CE66EB" w:rsidRDefault="0085162A" w:rsidP="00F87520">
            <w:pPr>
              <w:numPr>
                <w:ilvl w:val="0"/>
                <w:numId w:val="25"/>
              </w:numPr>
              <w:tabs>
                <w:tab w:val="clear" w:pos="1080"/>
              </w:tabs>
              <w:ind w:right="792"/>
            </w:pPr>
            <w:r w:rsidRPr="00CE66EB">
              <w:t>Signature of nurse.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ind w:left="720" w:right="792"/>
            </w:pPr>
            <w:r w:rsidRPr="00CE66EB">
              <w:t xml:space="preserve">Reasons a </w:t>
            </w:r>
            <w:r w:rsidR="007F20B7">
              <w:t>resident</w:t>
            </w:r>
            <w:r w:rsidRPr="00CE66EB">
              <w:t xml:space="preserve"> may be transferred to the hospital could include but are not limited to: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Respiratory distress.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Uncontrollable bleeding.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Bleeding of unknown origin.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Cardiac instability.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GI distress of unknown origin.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Acute abdominal pain.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Persistent vomiting.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Dehydration.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Injuries related to fall.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Fever of unknown origin.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Any previously scheduled procedure.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Diabetic complications.</w:t>
            </w:r>
          </w:p>
          <w:p w:rsidR="0085162A" w:rsidRPr="00CE66EB" w:rsidRDefault="0085162A" w:rsidP="00F87520">
            <w:pPr>
              <w:numPr>
                <w:ilvl w:val="0"/>
                <w:numId w:val="27"/>
              </w:numPr>
              <w:tabs>
                <w:tab w:val="clear" w:pos="1140"/>
              </w:tabs>
              <w:ind w:right="792"/>
            </w:pPr>
            <w:r w:rsidRPr="00CE66EB">
              <w:t>Unresponsive.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ind w:left="720" w:right="792"/>
            </w:pPr>
            <w:r w:rsidRPr="00CE66EB">
              <w:t>Specific services that the facility is unable to provide may include but are not limited to: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numPr>
                <w:ilvl w:val="0"/>
                <w:numId w:val="29"/>
              </w:numPr>
              <w:tabs>
                <w:tab w:val="clear" w:pos="1080"/>
              </w:tabs>
              <w:ind w:right="792"/>
            </w:pPr>
            <w:r w:rsidRPr="00CE66EB">
              <w:t xml:space="preserve">A </w:t>
            </w:r>
            <w:r w:rsidR="007F20B7">
              <w:t>resident</w:t>
            </w:r>
            <w:r w:rsidRPr="00CE66EB">
              <w:t xml:space="preserve"> whose medical condition warrants intensive one on one</w:t>
            </w:r>
            <w:r w:rsidR="00B04649">
              <w:t xml:space="preserve"> nursing time such as frequent s</w:t>
            </w:r>
            <w:r w:rsidRPr="00CE66EB">
              <w:t>uctioning (at least every 10 minutes).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numPr>
                <w:ilvl w:val="0"/>
                <w:numId w:val="29"/>
              </w:numPr>
              <w:tabs>
                <w:tab w:val="clear" w:pos="1080"/>
              </w:tabs>
              <w:ind w:right="792"/>
            </w:pPr>
            <w:r w:rsidRPr="00CE66EB">
              <w:t>Administration of IV me</w:t>
            </w:r>
            <w:r w:rsidR="007F20B7">
              <w:t>dication more often than every 12</w:t>
            </w:r>
            <w:r w:rsidRPr="00CE66EB">
              <w:t xml:space="preserve"> hours.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numPr>
                <w:ilvl w:val="0"/>
                <w:numId w:val="29"/>
              </w:numPr>
              <w:tabs>
                <w:tab w:val="clear" w:pos="1080"/>
              </w:tabs>
              <w:ind w:right="792"/>
            </w:pPr>
            <w:r w:rsidRPr="00CE66EB">
              <w:t>Mechanical ventilation.</w:t>
            </w:r>
          </w:p>
          <w:p w:rsidR="0085162A" w:rsidRPr="00CE66EB" w:rsidRDefault="0085162A" w:rsidP="00F87520">
            <w:pPr>
              <w:ind w:left="720" w:right="792"/>
            </w:pPr>
          </w:p>
          <w:p w:rsidR="0085162A" w:rsidRPr="00CE66EB" w:rsidRDefault="0085162A" w:rsidP="00F87520">
            <w:pPr>
              <w:ind w:left="720" w:right="792"/>
            </w:pPr>
            <w:r w:rsidRPr="00CE66EB">
              <w:t>Each case will be studied on an individual basis by nursing administration to determine if we can meet an individual's needs.</w:t>
            </w:r>
          </w:p>
          <w:p w:rsidR="0085162A" w:rsidRDefault="0085162A" w:rsidP="0085162A"/>
          <w:p w:rsidR="0085162A" w:rsidRDefault="0085162A" w:rsidP="0085162A"/>
          <w:p w:rsidR="0085162A" w:rsidRDefault="0085162A" w:rsidP="0085162A"/>
          <w:p w:rsidR="0085162A" w:rsidRDefault="0085162A" w:rsidP="0085162A"/>
          <w:p w:rsidR="0085162A" w:rsidRDefault="0085162A" w:rsidP="0085162A"/>
          <w:p w:rsidR="0085162A" w:rsidRDefault="0085162A" w:rsidP="0085162A"/>
        </w:tc>
      </w:tr>
      <w:tr w:rsidR="0085162A" w:rsidTr="00F87520">
        <w:tc>
          <w:tcPr>
            <w:tcW w:w="2203" w:type="dxa"/>
          </w:tcPr>
          <w:p w:rsidR="0085162A" w:rsidRDefault="0085162A" w:rsidP="0085162A">
            <w:r>
              <w:t>Approved:</w:t>
            </w:r>
          </w:p>
        </w:tc>
        <w:tc>
          <w:tcPr>
            <w:tcW w:w="2203" w:type="dxa"/>
          </w:tcPr>
          <w:p w:rsidR="0085162A" w:rsidRDefault="0085162A" w:rsidP="0085162A">
            <w:r>
              <w:t>Effective Date:</w:t>
            </w:r>
          </w:p>
          <w:p w:rsidR="0085162A" w:rsidRDefault="0085162A" w:rsidP="0085162A"/>
          <w:p w:rsidR="0085162A" w:rsidRDefault="0085162A" w:rsidP="0085162A">
            <w:r>
              <w:t xml:space="preserve">           3/86</w:t>
            </w:r>
          </w:p>
        </w:tc>
        <w:tc>
          <w:tcPr>
            <w:tcW w:w="2203" w:type="dxa"/>
          </w:tcPr>
          <w:p w:rsidR="0085162A" w:rsidRDefault="0085162A" w:rsidP="0085162A">
            <w:r>
              <w:t>Revision Date:</w:t>
            </w:r>
          </w:p>
          <w:p w:rsidR="0085162A" w:rsidRDefault="0085162A" w:rsidP="0085162A"/>
          <w:p w:rsidR="0085162A" w:rsidRDefault="00B61F72" w:rsidP="0085162A">
            <w:r>
              <w:t xml:space="preserve">  </w:t>
            </w:r>
            <w:r w:rsidR="0085162A">
              <w:t>10/08</w:t>
            </w:r>
            <w:r w:rsidR="007F20B7">
              <w:t>; 9/13</w:t>
            </w:r>
            <w:r>
              <w:t>; 3/17</w:t>
            </w:r>
          </w:p>
          <w:p w:rsidR="0085162A" w:rsidRDefault="0085162A" w:rsidP="0085162A"/>
        </w:tc>
        <w:tc>
          <w:tcPr>
            <w:tcW w:w="2203" w:type="dxa"/>
            <w:gridSpan w:val="2"/>
          </w:tcPr>
          <w:p w:rsidR="0085162A" w:rsidRDefault="0085162A" w:rsidP="0085162A">
            <w:r>
              <w:t>Change No.:</w:t>
            </w:r>
          </w:p>
        </w:tc>
        <w:tc>
          <w:tcPr>
            <w:tcW w:w="2276" w:type="dxa"/>
          </w:tcPr>
          <w:p w:rsidR="0085162A" w:rsidRDefault="0085162A" w:rsidP="0085162A">
            <w:r>
              <w:t>Page:</w:t>
            </w:r>
          </w:p>
          <w:p w:rsidR="0085162A" w:rsidRDefault="0085162A" w:rsidP="0085162A"/>
          <w:p w:rsidR="0085162A" w:rsidRDefault="0085162A" w:rsidP="0085162A">
            <w:r>
              <w:t xml:space="preserve">         2 of 2         </w:t>
            </w:r>
          </w:p>
          <w:p w:rsidR="0085162A" w:rsidRDefault="0085162A" w:rsidP="0085162A"/>
        </w:tc>
      </w:tr>
    </w:tbl>
    <w:p w:rsidR="0085162A" w:rsidRDefault="0085162A" w:rsidP="00B731B7"/>
    <w:sectPr w:rsidR="0085162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005"/>
    <w:multiLevelType w:val="hybridMultilevel"/>
    <w:tmpl w:val="82EC2406"/>
    <w:lvl w:ilvl="0" w:tplc="1DFA6D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74A51"/>
    <w:multiLevelType w:val="hybridMultilevel"/>
    <w:tmpl w:val="91504E02"/>
    <w:lvl w:ilvl="0" w:tplc="1DFA6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F4B5A"/>
    <w:multiLevelType w:val="hybridMultilevel"/>
    <w:tmpl w:val="A192E638"/>
    <w:lvl w:ilvl="0" w:tplc="1DFA6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9336F"/>
    <w:multiLevelType w:val="hybridMultilevel"/>
    <w:tmpl w:val="B2A4C1E2"/>
    <w:lvl w:ilvl="0" w:tplc="DCDEB23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3B18F0"/>
    <w:multiLevelType w:val="hybridMultilevel"/>
    <w:tmpl w:val="DF020A4E"/>
    <w:lvl w:ilvl="0" w:tplc="DCDEB23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666E1"/>
    <w:multiLevelType w:val="hybridMultilevel"/>
    <w:tmpl w:val="21146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CAA37E3"/>
    <w:multiLevelType w:val="hybridMultilevel"/>
    <w:tmpl w:val="BA84F2F6"/>
    <w:lvl w:ilvl="0" w:tplc="9D10E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1855"/>
    <w:multiLevelType w:val="hybridMultilevel"/>
    <w:tmpl w:val="92D0DF04"/>
    <w:lvl w:ilvl="0" w:tplc="1DFA6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D8B0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004E48"/>
    <w:multiLevelType w:val="hybridMultilevel"/>
    <w:tmpl w:val="C3D0B004"/>
    <w:lvl w:ilvl="0" w:tplc="1DFA6D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67DC"/>
    <w:multiLevelType w:val="hybridMultilevel"/>
    <w:tmpl w:val="4104C4EA"/>
    <w:lvl w:ilvl="0" w:tplc="1DFA6D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7"/>
  </w:num>
  <w:num w:numId="8">
    <w:abstractNumId w:val="22"/>
  </w:num>
  <w:num w:numId="9">
    <w:abstractNumId w:val="3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11"/>
  </w:num>
  <w:num w:numId="17">
    <w:abstractNumId w:val="12"/>
  </w:num>
  <w:num w:numId="18">
    <w:abstractNumId w:val="24"/>
  </w:num>
  <w:num w:numId="19">
    <w:abstractNumId w:val="21"/>
  </w:num>
  <w:num w:numId="20">
    <w:abstractNumId w:val="19"/>
  </w:num>
  <w:num w:numId="21">
    <w:abstractNumId w:val="9"/>
  </w:num>
  <w:num w:numId="22">
    <w:abstractNumId w:val="28"/>
  </w:num>
  <w:num w:numId="23">
    <w:abstractNumId w:val="23"/>
  </w:num>
  <w:num w:numId="24">
    <w:abstractNumId w:val="26"/>
  </w:num>
  <w:num w:numId="25">
    <w:abstractNumId w:val="4"/>
  </w:num>
  <w:num w:numId="26">
    <w:abstractNumId w:val="1"/>
  </w:num>
  <w:num w:numId="27">
    <w:abstractNumId w:val="15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5739E"/>
    <w:rsid w:val="001908A1"/>
    <w:rsid w:val="001C4DE9"/>
    <w:rsid w:val="00231CDA"/>
    <w:rsid w:val="002E78E3"/>
    <w:rsid w:val="00333BB5"/>
    <w:rsid w:val="00347ED8"/>
    <w:rsid w:val="00422C59"/>
    <w:rsid w:val="004602A8"/>
    <w:rsid w:val="00495518"/>
    <w:rsid w:val="004A3044"/>
    <w:rsid w:val="004D1633"/>
    <w:rsid w:val="00510140"/>
    <w:rsid w:val="005915DC"/>
    <w:rsid w:val="005B31CA"/>
    <w:rsid w:val="00617068"/>
    <w:rsid w:val="00693714"/>
    <w:rsid w:val="007F20B7"/>
    <w:rsid w:val="0084125D"/>
    <w:rsid w:val="00843E03"/>
    <w:rsid w:val="0085162A"/>
    <w:rsid w:val="00863F06"/>
    <w:rsid w:val="009560CA"/>
    <w:rsid w:val="00977358"/>
    <w:rsid w:val="009B7383"/>
    <w:rsid w:val="009E3269"/>
    <w:rsid w:val="009E67CD"/>
    <w:rsid w:val="00A91B6D"/>
    <w:rsid w:val="00AE4CC3"/>
    <w:rsid w:val="00AF4E21"/>
    <w:rsid w:val="00B02F13"/>
    <w:rsid w:val="00B04649"/>
    <w:rsid w:val="00B2514A"/>
    <w:rsid w:val="00B405E5"/>
    <w:rsid w:val="00B46C84"/>
    <w:rsid w:val="00B61F72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A510A"/>
    <w:rsid w:val="00EF5AB3"/>
    <w:rsid w:val="00F7276B"/>
    <w:rsid w:val="00F8752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47F307-62B1-49BB-A487-0080A5E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D16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