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873932">
        <w:tc>
          <w:tcPr>
            <w:tcW w:w="8748" w:type="dxa"/>
            <w:gridSpan w:val="4"/>
            <w:shd w:val="clear" w:color="auto" w:fill="auto"/>
            <w:vAlign w:val="center"/>
          </w:tcPr>
          <w:p w:rsidR="00FC6D52" w:rsidRDefault="00FC6D52" w:rsidP="00FC6D52">
            <w:bookmarkStart w:id="0" w:name="_GoBack"/>
            <w:bookmarkEnd w:id="0"/>
          </w:p>
          <w:p w:rsidR="00FC6D52" w:rsidRDefault="008B492F" w:rsidP="008B492F">
            <w:pPr>
              <w:pStyle w:val="ListParagraph"/>
            </w:pPr>
            <w:r>
              <w:t xml:space="preserve"> </w:t>
            </w:r>
            <w:r w:rsidR="00873932">
              <w:t xml:space="preserve">  SEXUAL HARASSMENT</w:t>
            </w:r>
          </w:p>
          <w:p w:rsidR="00FC6D52" w:rsidRDefault="00FC6D52" w:rsidP="00FC6D52"/>
        </w:tc>
        <w:tc>
          <w:tcPr>
            <w:tcW w:w="2340" w:type="dxa"/>
            <w:gridSpan w:val="2"/>
            <w:shd w:val="clear" w:color="auto" w:fill="auto"/>
          </w:tcPr>
          <w:p w:rsidR="00FC6D52" w:rsidRDefault="00FC6D52" w:rsidP="00FC6D52"/>
          <w:p w:rsidR="00FC6D52" w:rsidRPr="00B2514A" w:rsidRDefault="00FC6D52" w:rsidP="008739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873932">
              <w:rPr>
                <w:sz w:val="22"/>
              </w:rPr>
              <w:t xml:space="preserve"> </w:t>
            </w:r>
          </w:p>
          <w:p w:rsidR="00FC6D52" w:rsidRDefault="00FC6D52" w:rsidP="00FC6D52"/>
        </w:tc>
      </w:tr>
      <w:tr w:rsidR="00FC6D52" w:rsidTr="00873932">
        <w:tc>
          <w:tcPr>
            <w:tcW w:w="11088" w:type="dxa"/>
            <w:gridSpan w:val="6"/>
            <w:shd w:val="clear" w:color="auto" w:fill="auto"/>
          </w:tcPr>
          <w:p w:rsidR="005E724A" w:rsidRPr="00873932" w:rsidRDefault="005E724A" w:rsidP="005E724A">
            <w:pPr>
              <w:pStyle w:val="NormalWeb"/>
              <w:rPr>
                <w:rFonts w:ascii="Verdana" w:hAnsi="Verdana"/>
                <w:b/>
                <w:bCs/>
                <w:color w:val="000000"/>
                <w:sz w:val="19"/>
                <w:szCs w:val="19"/>
              </w:rPr>
            </w:pPr>
          </w:p>
          <w:p w:rsidR="005E724A" w:rsidRPr="00873932" w:rsidRDefault="005E724A" w:rsidP="005E724A">
            <w:pPr>
              <w:pStyle w:val="NormalWeb"/>
              <w:rPr>
                <w:rFonts w:ascii="Verdana" w:hAnsi="Verdana"/>
                <w:color w:val="000000"/>
                <w:sz w:val="19"/>
                <w:szCs w:val="19"/>
              </w:rPr>
            </w:pPr>
            <w:r w:rsidRPr="00873932">
              <w:rPr>
                <w:rFonts w:ascii="Verdana" w:hAnsi="Verdana"/>
                <w:b/>
                <w:bCs/>
                <w:color w:val="000000"/>
                <w:sz w:val="19"/>
                <w:szCs w:val="19"/>
              </w:rPr>
              <w:t>Objective:</w:t>
            </w:r>
            <w:r w:rsidRPr="00873932">
              <w:rPr>
                <w:rFonts w:ascii="Verdana" w:hAnsi="Verdana"/>
                <w:color w:val="000000"/>
                <w:sz w:val="19"/>
                <w:szCs w:val="19"/>
              </w:rPr>
              <w:t xml:space="preserve"> </w:t>
            </w:r>
          </w:p>
          <w:p w:rsidR="005E724A" w:rsidRPr="00873932" w:rsidRDefault="005E724A" w:rsidP="005E724A">
            <w:pPr>
              <w:pStyle w:val="NormalWeb"/>
              <w:rPr>
                <w:rFonts w:ascii="Verdana" w:hAnsi="Verdana"/>
                <w:color w:val="000000"/>
                <w:sz w:val="19"/>
                <w:szCs w:val="19"/>
              </w:rPr>
            </w:pPr>
            <w:r w:rsidRPr="00873932">
              <w:rPr>
                <w:rFonts w:ascii="Verdana" w:hAnsi="Verdana"/>
                <w:color w:val="000000"/>
                <w:sz w:val="19"/>
                <w:szCs w:val="19"/>
              </w:rPr>
              <w:t>The purpose of this policy is to define sexual harassment, provide procedures for the investigation of sexual harassment claims, and ensure th</w:t>
            </w:r>
            <w:r w:rsidR="00873932" w:rsidRPr="00873932">
              <w:rPr>
                <w:rFonts w:ascii="Verdana" w:hAnsi="Verdana"/>
                <w:color w:val="000000"/>
                <w:sz w:val="19"/>
                <w:szCs w:val="19"/>
              </w:rPr>
              <w:t>at violations are remedied</w:t>
            </w:r>
            <w:r w:rsidRPr="00873932">
              <w:rPr>
                <w:rFonts w:ascii="Verdana" w:hAnsi="Verdana"/>
                <w:color w:val="000000"/>
                <w:sz w:val="19"/>
                <w:szCs w:val="19"/>
              </w:rPr>
              <w:t xml:space="preserve">. </w:t>
            </w:r>
          </w:p>
          <w:p w:rsidR="005E724A" w:rsidRPr="00873932" w:rsidRDefault="005E724A" w:rsidP="005E724A">
            <w:pPr>
              <w:pStyle w:val="NormalWeb"/>
              <w:rPr>
                <w:rFonts w:ascii="Verdana" w:hAnsi="Verdana"/>
                <w:color w:val="000000"/>
                <w:sz w:val="19"/>
                <w:szCs w:val="19"/>
              </w:rPr>
            </w:pPr>
            <w:r w:rsidRPr="00873932">
              <w:rPr>
                <w:rFonts w:ascii="Verdana" w:hAnsi="Verdana"/>
                <w:b/>
                <w:bCs/>
                <w:color w:val="000000"/>
                <w:sz w:val="19"/>
                <w:szCs w:val="19"/>
              </w:rPr>
              <w:t>Scope:</w:t>
            </w:r>
            <w:r w:rsidRPr="00873932">
              <w:rPr>
                <w:rFonts w:ascii="Verdana" w:hAnsi="Verdana"/>
                <w:color w:val="000000"/>
                <w:sz w:val="19"/>
                <w:szCs w:val="19"/>
              </w:rPr>
              <w:t xml:space="preserve"> </w:t>
            </w:r>
          </w:p>
          <w:p w:rsidR="005E724A" w:rsidRPr="00873932" w:rsidRDefault="005E724A" w:rsidP="005E724A">
            <w:pPr>
              <w:pStyle w:val="NormalWeb"/>
              <w:rPr>
                <w:rFonts w:ascii="Verdana" w:hAnsi="Verdana"/>
                <w:color w:val="000000"/>
                <w:sz w:val="19"/>
                <w:szCs w:val="19"/>
              </w:rPr>
            </w:pPr>
            <w:r w:rsidRPr="00873932">
              <w:rPr>
                <w:rFonts w:ascii="Verdana" w:hAnsi="Verdana"/>
                <w:color w:val="000000"/>
                <w:sz w:val="19"/>
                <w:szCs w:val="19"/>
              </w:rPr>
              <w:t>This policy a</w:t>
            </w:r>
            <w:r w:rsidR="00873932" w:rsidRPr="00873932">
              <w:rPr>
                <w:rFonts w:ascii="Verdana" w:hAnsi="Verdana"/>
                <w:color w:val="000000"/>
                <w:sz w:val="19"/>
                <w:szCs w:val="19"/>
              </w:rPr>
              <w:t>pplies to</w:t>
            </w:r>
            <w:r w:rsidRPr="00873932">
              <w:rPr>
                <w:rFonts w:ascii="Verdana" w:hAnsi="Verdana"/>
                <w:color w:val="000000"/>
                <w:sz w:val="19"/>
                <w:szCs w:val="19"/>
              </w:rPr>
              <w:t xml:space="preserve"> employees</w:t>
            </w:r>
            <w:r w:rsidR="00873932" w:rsidRPr="00873932">
              <w:rPr>
                <w:rFonts w:ascii="Verdana" w:hAnsi="Verdana"/>
                <w:color w:val="000000"/>
                <w:sz w:val="19"/>
                <w:szCs w:val="19"/>
              </w:rPr>
              <w:t xml:space="preserve"> of the company</w:t>
            </w:r>
            <w:r w:rsidRPr="00873932">
              <w:rPr>
                <w:rFonts w:ascii="Verdana" w:hAnsi="Verdana"/>
                <w:color w:val="000000"/>
                <w:sz w:val="19"/>
                <w:szCs w:val="19"/>
              </w:rPr>
              <w:t xml:space="preserve">. </w:t>
            </w:r>
          </w:p>
          <w:p w:rsidR="005E724A" w:rsidRPr="00873932" w:rsidRDefault="005E724A" w:rsidP="005E724A">
            <w:pPr>
              <w:pStyle w:val="NormalWeb"/>
              <w:rPr>
                <w:rFonts w:ascii="Verdana" w:hAnsi="Verdana"/>
                <w:color w:val="000000"/>
                <w:sz w:val="19"/>
                <w:szCs w:val="19"/>
              </w:rPr>
            </w:pPr>
            <w:r w:rsidRPr="00873932">
              <w:rPr>
                <w:rFonts w:ascii="Verdana" w:hAnsi="Verdana"/>
                <w:b/>
                <w:bCs/>
                <w:color w:val="000000"/>
                <w:sz w:val="19"/>
                <w:szCs w:val="19"/>
              </w:rPr>
              <w:t>Policy Statement:</w:t>
            </w:r>
            <w:r w:rsidRPr="00873932">
              <w:rPr>
                <w:rFonts w:ascii="Verdana" w:hAnsi="Verdana"/>
                <w:color w:val="000000"/>
                <w:sz w:val="19"/>
                <w:szCs w:val="19"/>
              </w:rPr>
              <w:t xml:space="preserve"> </w:t>
            </w:r>
          </w:p>
          <w:p w:rsidR="005E724A" w:rsidRPr="00873932" w:rsidRDefault="005E724A" w:rsidP="005E724A">
            <w:pPr>
              <w:pStyle w:val="NormalWeb"/>
              <w:rPr>
                <w:rFonts w:ascii="Verdana" w:hAnsi="Verdana"/>
                <w:color w:val="000000"/>
                <w:sz w:val="19"/>
                <w:szCs w:val="19"/>
              </w:rPr>
            </w:pPr>
            <w:r w:rsidRPr="00873932">
              <w:rPr>
                <w:rFonts w:ascii="Verdana" w:hAnsi="Verdana"/>
                <w:color w:val="000000"/>
                <w:sz w:val="19"/>
                <w:szCs w:val="19"/>
              </w:rPr>
              <w:t xml:space="preserve">Sexual harassment is unwanted sexual attention of a persistent or offensive nature made by a person who knows, or reasonably should know, that such attention is unwanted. Sexual harassment includes sexually oriented conduct that is sufficiently pervasive or severe to unreasonably interfere with an employee's job performance or create an intimidating, hostile, or offensive working environment. While sexual harassment encompasses a wide range of conduct, some examples of specifically prohibited conduct include: </w:t>
            </w:r>
          </w:p>
          <w:p w:rsidR="005E724A" w:rsidRPr="00873932" w:rsidRDefault="005E724A" w:rsidP="00873932">
            <w:pPr>
              <w:pStyle w:val="NormalWeb"/>
              <w:ind w:left="720"/>
              <w:rPr>
                <w:rFonts w:ascii="Verdana" w:hAnsi="Verdana"/>
                <w:color w:val="000000"/>
                <w:sz w:val="19"/>
                <w:szCs w:val="19"/>
              </w:rPr>
            </w:pPr>
            <w:r w:rsidRPr="00873932">
              <w:rPr>
                <w:rFonts w:ascii="Verdana" w:hAnsi="Verdana"/>
                <w:color w:val="000000"/>
                <w:sz w:val="19"/>
                <w:szCs w:val="19"/>
              </w:rPr>
              <w:t xml:space="preserve">• Promising, directly or indirectly, an employee a reward, if the employee complies with a sexually oriented request; </w:t>
            </w:r>
          </w:p>
          <w:p w:rsidR="005E724A" w:rsidRPr="00873932" w:rsidRDefault="005E724A" w:rsidP="00873932">
            <w:pPr>
              <w:pStyle w:val="NormalWeb"/>
              <w:ind w:left="720"/>
              <w:rPr>
                <w:rFonts w:ascii="Verdana" w:hAnsi="Verdana"/>
                <w:color w:val="000000"/>
                <w:sz w:val="19"/>
                <w:szCs w:val="19"/>
              </w:rPr>
            </w:pPr>
            <w:r w:rsidRPr="00873932">
              <w:rPr>
                <w:rFonts w:ascii="Verdana" w:hAnsi="Verdana"/>
                <w:color w:val="000000"/>
                <w:sz w:val="19"/>
                <w:szCs w:val="19"/>
              </w:rPr>
              <w:t xml:space="preserve">• Threatening, directly or indirectly, to retaliate against an employee, if the employee refuses to comply with a sexually oriented request; </w:t>
            </w:r>
          </w:p>
          <w:p w:rsidR="005E724A" w:rsidRPr="00873932" w:rsidRDefault="005E724A" w:rsidP="00873932">
            <w:pPr>
              <w:pStyle w:val="NormalWeb"/>
              <w:ind w:left="720"/>
              <w:rPr>
                <w:rFonts w:ascii="Verdana" w:hAnsi="Verdana"/>
                <w:color w:val="000000"/>
                <w:sz w:val="19"/>
                <w:szCs w:val="19"/>
              </w:rPr>
            </w:pPr>
            <w:r w:rsidRPr="00873932">
              <w:rPr>
                <w:rFonts w:ascii="Verdana" w:hAnsi="Verdana"/>
                <w:color w:val="000000"/>
                <w:sz w:val="19"/>
                <w:szCs w:val="19"/>
              </w:rPr>
              <w:t xml:space="preserve">• Denying, directly or indirectly, an employee an employment-related opportunity, if the employee refuses to comply with a sexually oriented request; </w:t>
            </w:r>
          </w:p>
          <w:p w:rsidR="005E724A" w:rsidRPr="00873932" w:rsidRDefault="005E724A" w:rsidP="00873932">
            <w:pPr>
              <w:pStyle w:val="NormalWeb"/>
              <w:ind w:left="720"/>
              <w:rPr>
                <w:rFonts w:ascii="Verdana" w:hAnsi="Verdana"/>
                <w:color w:val="000000"/>
                <w:sz w:val="19"/>
                <w:szCs w:val="19"/>
              </w:rPr>
            </w:pPr>
            <w:r w:rsidRPr="00873932">
              <w:rPr>
                <w:rFonts w:ascii="Verdana" w:hAnsi="Verdana"/>
                <w:color w:val="000000"/>
                <w:sz w:val="19"/>
                <w:szCs w:val="19"/>
              </w:rPr>
              <w:t xml:space="preserve">• Engaging in sexually suggestive physical contact or touching another employee in a way that is unwelcome; </w:t>
            </w:r>
          </w:p>
          <w:p w:rsidR="005E724A" w:rsidRPr="00873932" w:rsidRDefault="005E724A" w:rsidP="00873932">
            <w:pPr>
              <w:pStyle w:val="NormalWeb"/>
              <w:ind w:left="720"/>
              <w:rPr>
                <w:rFonts w:ascii="Verdana" w:hAnsi="Verdana"/>
                <w:color w:val="000000"/>
                <w:sz w:val="19"/>
                <w:szCs w:val="19"/>
              </w:rPr>
            </w:pPr>
            <w:r w:rsidRPr="00873932">
              <w:rPr>
                <w:rFonts w:ascii="Verdana" w:hAnsi="Verdana"/>
                <w:color w:val="000000"/>
                <w:sz w:val="19"/>
                <w:szCs w:val="19"/>
              </w:rPr>
              <w:t xml:space="preserve">• Displaying, storing, or transmitting pornographic or sexually oriented materials using EMPLOYER equipment or facilities; </w:t>
            </w:r>
          </w:p>
          <w:p w:rsidR="005E724A" w:rsidRPr="00873932" w:rsidRDefault="005E724A" w:rsidP="00873932">
            <w:pPr>
              <w:pStyle w:val="NormalWeb"/>
              <w:ind w:left="720"/>
              <w:rPr>
                <w:rFonts w:ascii="Verdana" w:hAnsi="Verdana"/>
                <w:color w:val="000000"/>
                <w:sz w:val="19"/>
                <w:szCs w:val="19"/>
              </w:rPr>
            </w:pPr>
            <w:r w:rsidRPr="00873932">
              <w:rPr>
                <w:rFonts w:ascii="Verdana" w:hAnsi="Verdana"/>
                <w:color w:val="000000"/>
                <w:sz w:val="19"/>
                <w:szCs w:val="19"/>
              </w:rPr>
              <w:t xml:space="preserve">• Engaging in indecent exposure; or </w:t>
            </w:r>
          </w:p>
          <w:p w:rsidR="005E724A" w:rsidRPr="00873932" w:rsidRDefault="005E724A" w:rsidP="00873932">
            <w:pPr>
              <w:pStyle w:val="NormalWeb"/>
              <w:ind w:left="720"/>
              <w:rPr>
                <w:rFonts w:ascii="Verdana" w:hAnsi="Verdana"/>
                <w:color w:val="000000"/>
                <w:sz w:val="19"/>
                <w:szCs w:val="19"/>
              </w:rPr>
            </w:pPr>
            <w:r w:rsidRPr="00873932">
              <w:rPr>
                <w:rFonts w:ascii="Verdana" w:hAnsi="Verdana"/>
                <w:color w:val="000000"/>
                <w:sz w:val="19"/>
                <w:szCs w:val="19"/>
              </w:rPr>
              <w:t>• Making sexual or romantic advances toward an employee and persisting despite the employee's rejection of the advances.</w:t>
            </w:r>
          </w:p>
          <w:p w:rsidR="005E724A" w:rsidRPr="00873932" w:rsidRDefault="005E724A" w:rsidP="005E724A">
            <w:pPr>
              <w:pStyle w:val="NormalWeb"/>
              <w:rPr>
                <w:rFonts w:ascii="Verdana" w:hAnsi="Verdana"/>
                <w:color w:val="000000"/>
                <w:sz w:val="19"/>
                <w:szCs w:val="19"/>
              </w:rPr>
            </w:pPr>
            <w:r w:rsidRPr="00873932">
              <w:rPr>
                <w:rFonts w:ascii="Verdana" w:hAnsi="Verdana"/>
                <w:color w:val="000000"/>
                <w:sz w:val="19"/>
                <w:szCs w:val="19"/>
              </w:rPr>
              <w:t xml:space="preserve">Sexual harassment can be physical and/or psychological in nature. An aggregation of a series of incidents can constitute sexual harassment even if one of the incidents considered on its own would not be harassing. </w:t>
            </w:r>
          </w:p>
          <w:p w:rsidR="005E724A" w:rsidRPr="00873932" w:rsidRDefault="005E724A" w:rsidP="005E724A">
            <w:pPr>
              <w:pStyle w:val="NormalWeb"/>
              <w:rPr>
                <w:rFonts w:ascii="Verdana" w:hAnsi="Verdana"/>
                <w:color w:val="000000"/>
                <w:sz w:val="19"/>
                <w:szCs w:val="19"/>
              </w:rPr>
            </w:pPr>
            <w:r w:rsidRPr="00873932">
              <w:rPr>
                <w:rFonts w:ascii="Verdana" w:hAnsi="Verdana"/>
                <w:color w:val="000000"/>
                <w:sz w:val="19"/>
                <w:szCs w:val="19"/>
              </w:rPr>
              <w:t xml:space="preserve">Employees are prohibited from harassing other employees whether or not the incidents of harassment occur on EMPLOYER premises and whether or not the incidents occur during working hours. </w:t>
            </w:r>
          </w:p>
          <w:p w:rsidR="00617068" w:rsidRDefault="00617068" w:rsidP="00FC6D52"/>
          <w:p w:rsidR="00617068" w:rsidRDefault="00617068" w:rsidP="00FC6D52"/>
        </w:tc>
      </w:tr>
      <w:tr w:rsidR="00FC6D52" w:rsidTr="00873932">
        <w:tc>
          <w:tcPr>
            <w:tcW w:w="2203" w:type="dxa"/>
            <w:shd w:val="clear" w:color="auto" w:fill="auto"/>
          </w:tcPr>
          <w:p w:rsidR="009B7383" w:rsidRDefault="00863F06" w:rsidP="00863F06">
            <w:r>
              <w:t>Approved:</w:t>
            </w:r>
          </w:p>
        </w:tc>
        <w:tc>
          <w:tcPr>
            <w:tcW w:w="2203" w:type="dxa"/>
            <w:shd w:val="clear" w:color="auto" w:fill="auto"/>
          </w:tcPr>
          <w:p w:rsidR="00FC6D52" w:rsidRDefault="00FC6D52" w:rsidP="00FC6D52">
            <w:r>
              <w:t>Effective</w:t>
            </w:r>
            <w:r w:rsidR="000001EB">
              <w:t xml:space="preserve"> </w:t>
            </w:r>
            <w:r>
              <w:t>Date:</w:t>
            </w:r>
          </w:p>
          <w:p w:rsidR="005E724A" w:rsidRDefault="005E724A" w:rsidP="00FC6D52">
            <w:r>
              <w:t xml:space="preserve"> </w:t>
            </w:r>
          </w:p>
          <w:p w:rsidR="005E724A" w:rsidRDefault="005E724A" w:rsidP="00FC6D52">
            <w:r>
              <w:t xml:space="preserve">          4/2009</w:t>
            </w:r>
          </w:p>
        </w:tc>
        <w:tc>
          <w:tcPr>
            <w:tcW w:w="2203" w:type="dxa"/>
            <w:shd w:val="clear" w:color="auto" w:fill="auto"/>
          </w:tcPr>
          <w:p w:rsidR="00FC6D52" w:rsidRDefault="00B02F13" w:rsidP="00FC6D52">
            <w:r>
              <w:t>Revision Date:</w:t>
            </w:r>
          </w:p>
          <w:p w:rsidR="009E67CD" w:rsidRDefault="009E67CD" w:rsidP="00FC6D52"/>
          <w:p w:rsidR="009E67CD" w:rsidRDefault="00791E11" w:rsidP="00FC6D52">
            <w:r>
              <w:t>3/17</w:t>
            </w:r>
          </w:p>
        </w:tc>
        <w:tc>
          <w:tcPr>
            <w:tcW w:w="2203" w:type="dxa"/>
            <w:gridSpan w:val="2"/>
            <w:shd w:val="clear" w:color="auto" w:fill="auto"/>
          </w:tcPr>
          <w:p w:rsidR="00FC6D52" w:rsidRDefault="00FC6D52" w:rsidP="00FC6D52">
            <w:r>
              <w:t>Change No.:</w:t>
            </w:r>
          </w:p>
        </w:tc>
        <w:tc>
          <w:tcPr>
            <w:tcW w:w="2276" w:type="dxa"/>
            <w:shd w:val="clear" w:color="auto" w:fill="auto"/>
          </w:tcPr>
          <w:p w:rsidR="00FC6D52" w:rsidRDefault="00FC6D52" w:rsidP="00FC6D52">
            <w:r>
              <w:t>Page:</w:t>
            </w:r>
          </w:p>
          <w:p w:rsidR="00B2514A" w:rsidRDefault="00B2514A" w:rsidP="00FC6D52"/>
          <w:p w:rsidR="009B7383" w:rsidRDefault="00B2514A" w:rsidP="00FC6D52">
            <w:r>
              <w:t xml:space="preserve">         </w:t>
            </w:r>
            <w:r w:rsidR="005E724A">
              <w:t>1 of 4</w:t>
            </w:r>
          </w:p>
          <w:p w:rsidR="00FC6D52" w:rsidRDefault="00FC6D52" w:rsidP="00FC6D52"/>
        </w:tc>
      </w:tr>
    </w:tbl>
    <w:p w:rsidR="00B731B7" w:rsidRDefault="00B731B7" w:rsidP="00B731B7"/>
    <w:p w:rsidR="005E724A" w:rsidRDefault="005E724A"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5E724A" w:rsidTr="00873932">
        <w:tc>
          <w:tcPr>
            <w:tcW w:w="8748" w:type="dxa"/>
            <w:gridSpan w:val="4"/>
            <w:shd w:val="clear" w:color="auto" w:fill="auto"/>
            <w:vAlign w:val="center"/>
          </w:tcPr>
          <w:p w:rsidR="005E724A" w:rsidRDefault="005E724A" w:rsidP="005E724A"/>
          <w:p w:rsidR="005E724A" w:rsidRDefault="008B492F" w:rsidP="008B492F">
            <w:pPr>
              <w:pStyle w:val="ListParagraph"/>
            </w:pPr>
            <w:r>
              <w:t xml:space="preserve"> </w:t>
            </w:r>
            <w:r w:rsidR="00873932">
              <w:t xml:space="preserve">  SEXUAL HARASSMENT</w:t>
            </w:r>
          </w:p>
          <w:p w:rsidR="005E724A" w:rsidRDefault="005E724A" w:rsidP="005E724A"/>
        </w:tc>
        <w:tc>
          <w:tcPr>
            <w:tcW w:w="2340" w:type="dxa"/>
            <w:gridSpan w:val="2"/>
            <w:shd w:val="clear" w:color="auto" w:fill="auto"/>
          </w:tcPr>
          <w:p w:rsidR="005E724A" w:rsidRDefault="005E724A" w:rsidP="005E724A"/>
          <w:p w:rsidR="005E724A" w:rsidRPr="00B2514A" w:rsidRDefault="005E724A" w:rsidP="008739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873932">
              <w:rPr>
                <w:sz w:val="22"/>
              </w:rPr>
              <w:t xml:space="preserve"> </w:t>
            </w:r>
          </w:p>
          <w:p w:rsidR="005E724A" w:rsidRDefault="005E724A" w:rsidP="005E724A"/>
        </w:tc>
      </w:tr>
      <w:tr w:rsidR="005E724A" w:rsidTr="00873932">
        <w:tc>
          <w:tcPr>
            <w:tcW w:w="11088" w:type="dxa"/>
            <w:gridSpan w:val="6"/>
            <w:shd w:val="clear" w:color="auto" w:fill="auto"/>
          </w:tcPr>
          <w:p w:rsidR="005E724A" w:rsidRPr="00873932" w:rsidRDefault="005E724A" w:rsidP="005E724A">
            <w:pPr>
              <w:pStyle w:val="NormalWeb"/>
              <w:rPr>
                <w:rFonts w:ascii="Verdana" w:hAnsi="Verdana"/>
                <w:b/>
                <w:bCs/>
                <w:color w:val="000000"/>
                <w:sz w:val="19"/>
                <w:szCs w:val="19"/>
              </w:rPr>
            </w:pPr>
          </w:p>
          <w:p w:rsidR="005E724A" w:rsidRPr="00873932" w:rsidRDefault="005E724A" w:rsidP="005E724A">
            <w:pPr>
              <w:pStyle w:val="NormalWeb"/>
              <w:rPr>
                <w:rFonts w:ascii="Verdana" w:hAnsi="Verdana"/>
                <w:color w:val="000000"/>
                <w:sz w:val="19"/>
                <w:szCs w:val="19"/>
              </w:rPr>
            </w:pPr>
            <w:r w:rsidRPr="00873932">
              <w:rPr>
                <w:rFonts w:ascii="Verdana" w:hAnsi="Verdana"/>
                <w:color w:val="000000"/>
                <w:sz w:val="19"/>
                <w:szCs w:val="19"/>
              </w:rPr>
              <w:t xml:space="preserve">Sexual harassment can involve males or females being harassed by members of either sex. Although sexual harassment typically involves a person in a greater position of authority as the harasser, individuals in positions of lesser or equal authority also can be found responsible for engaging in prohibited harassment. Consensual sexual or romantic relationships between employees are deemed unwise and are strongly discouraged if one employee has supervisory authority over the other employee. </w:t>
            </w:r>
          </w:p>
          <w:p w:rsidR="005E724A" w:rsidRPr="00873932" w:rsidRDefault="005E724A" w:rsidP="005E724A">
            <w:pPr>
              <w:pStyle w:val="NormalWeb"/>
              <w:rPr>
                <w:rFonts w:ascii="Verdana" w:hAnsi="Verdana"/>
                <w:color w:val="000000"/>
                <w:sz w:val="19"/>
                <w:szCs w:val="19"/>
              </w:rPr>
            </w:pPr>
            <w:r w:rsidRPr="00873932">
              <w:rPr>
                <w:rFonts w:ascii="Verdana" w:hAnsi="Verdana"/>
                <w:b/>
                <w:bCs/>
                <w:color w:val="000000"/>
                <w:sz w:val="19"/>
                <w:szCs w:val="19"/>
              </w:rPr>
              <w:t>Responsibilities:</w:t>
            </w:r>
            <w:r w:rsidRPr="00873932">
              <w:rPr>
                <w:rFonts w:ascii="Verdana" w:hAnsi="Verdana"/>
                <w:color w:val="000000"/>
                <w:sz w:val="19"/>
                <w:szCs w:val="19"/>
              </w:rPr>
              <w:t xml:space="preserve"> </w:t>
            </w:r>
          </w:p>
          <w:p w:rsidR="005E724A" w:rsidRPr="00873932" w:rsidRDefault="005E724A" w:rsidP="005E724A">
            <w:pPr>
              <w:pStyle w:val="NormalWeb"/>
              <w:rPr>
                <w:rFonts w:ascii="Verdana" w:hAnsi="Verdana"/>
                <w:color w:val="000000"/>
                <w:sz w:val="19"/>
                <w:szCs w:val="19"/>
              </w:rPr>
            </w:pPr>
            <w:r w:rsidRPr="00873932">
              <w:rPr>
                <w:rFonts w:ascii="Verdana" w:hAnsi="Verdana"/>
                <w:i/>
                <w:iCs/>
                <w:color w:val="000000"/>
                <w:sz w:val="19"/>
                <w:szCs w:val="19"/>
              </w:rPr>
              <w:t>Employees</w:t>
            </w:r>
            <w:r w:rsidRPr="00873932">
              <w:rPr>
                <w:rFonts w:ascii="Verdana" w:hAnsi="Verdana"/>
                <w:color w:val="000000"/>
                <w:sz w:val="19"/>
                <w:szCs w:val="19"/>
              </w:rPr>
              <w:t xml:space="preserve"> </w:t>
            </w:r>
          </w:p>
          <w:p w:rsidR="005E724A" w:rsidRPr="00873932" w:rsidRDefault="005E724A" w:rsidP="005E724A">
            <w:pPr>
              <w:pStyle w:val="NormalWeb"/>
              <w:rPr>
                <w:rFonts w:ascii="Verdana" w:hAnsi="Verdana"/>
                <w:color w:val="000000"/>
                <w:sz w:val="19"/>
                <w:szCs w:val="19"/>
              </w:rPr>
            </w:pPr>
            <w:r w:rsidRPr="00873932">
              <w:rPr>
                <w:rFonts w:ascii="Verdana" w:hAnsi="Verdana"/>
                <w:color w:val="000000"/>
                <w:sz w:val="19"/>
                <w:szCs w:val="19"/>
              </w:rPr>
              <w:t xml:space="preserve">If employees believe that they have been subject to sexual harassment or any unwanted sexual attention, they should: </w:t>
            </w:r>
          </w:p>
          <w:p w:rsidR="005E724A" w:rsidRPr="00873932" w:rsidRDefault="005E724A" w:rsidP="00873932">
            <w:pPr>
              <w:pStyle w:val="NormalWeb"/>
              <w:ind w:left="720"/>
              <w:rPr>
                <w:rFonts w:ascii="Verdana" w:hAnsi="Verdana"/>
                <w:color w:val="000000"/>
                <w:sz w:val="19"/>
                <w:szCs w:val="19"/>
              </w:rPr>
            </w:pPr>
            <w:r w:rsidRPr="00873932">
              <w:rPr>
                <w:rFonts w:ascii="Verdana" w:hAnsi="Verdana"/>
                <w:color w:val="000000"/>
                <w:sz w:val="19"/>
                <w:szCs w:val="19"/>
              </w:rPr>
              <w:t>• Make their unease and/or disa</w:t>
            </w:r>
            <w:r w:rsidR="00873932" w:rsidRPr="00873932">
              <w:rPr>
                <w:rFonts w:ascii="Verdana" w:hAnsi="Verdana"/>
                <w:color w:val="000000"/>
                <w:sz w:val="19"/>
                <w:szCs w:val="19"/>
              </w:rPr>
              <w:t>pproval directly and</w:t>
            </w:r>
            <w:r w:rsidRPr="00873932">
              <w:rPr>
                <w:rFonts w:ascii="Verdana" w:hAnsi="Verdana"/>
                <w:color w:val="000000"/>
                <w:sz w:val="19"/>
                <w:szCs w:val="19"/>
              </w:rPr>
              <w:t xml:space="preserve"> known to the harasser; </w:t>
            </w:r>
          </w:p>
          <w:p w:rsidR="005E724A" w:rsidRPr="00873932" w:rsidRDefault="005E724A" w:rsidP="00873932">
            <w:pPr>
              <w:pStyle w:val="NormalWeb"/>
              <w:ind w:left="720"/>
              <w:rPr>
                <w:rFonts w:ascii="Verdana" w:hAnsi="Verdana"/>
                <w:color w:val="000000"/>
                <w:sz w:val="19"/>
                <w:szCs w:val="19"/>
              </w:rPr>
            </w:pPr>
            <w:r w:rsidRPr="00873932">
              <w:rPr>
                <w:rFonts w:ascii="Verdana" w:hAnsi="Verdana"/>
                <w:color w:val="000000"/>
                <w:sz w:val="19"/>
                <w:szCs w:val="19"/>
              </w:rPr>
              <w:t xml:space="preserve">• Make a written record of the date, time, and nature of the </w:t>
            </w:r>
            <w:r w:rsidR="00873932" w:rsidRPr="00873932">
              <w:rPr>
                <w:rFonts w:ascii="Verdana" w:hAnsi="Verdana"/>
                <w:color w:val="000000"/>
                <w:sz w:val="19"/>
                <w:szCs w:val="19"/>
              </w:rPr>
              <w:t>incident(s) and the names of</w:t>
            </w:r>
            <w:r w:rsidRPr="00873932">
              <w:rPr>
                <w:rFonts w:ascii="Verdana" w:hAnsi="Verdana"/>
                <w:color w:val="000000"/>
                <w:sz w:val="19"/>
                <w:szCs w:val="19"/>
              </w:rPr>
              <w:t xml:space="preserve"> witnesses; and </w:t>
            </w:r>
          </w:p>
          <w:p w:rsidR="005E724A" w:rsidRPr="00873932" w:rsidRDefault="005E724A" w:rsidP="00873932">
            <w:pPr>
              <w:pStyle w:val="NormalWeb"/>
              <w:ind w:left="720"/>
              <w:rPr>
                <w:rFonts w:ascii="Verdana" w:hAnsi="Verdana"/>
                <w:color w:val="000000"/>
                <w:sz w:val="19"/>
                <w:szCs w:val="19"/>
              </w:rPr>
            </w:pPr>
            <w:r w:rsidRPr="00873932">
              <w:rPr>
                <w:rFonts w:ascii="Verdana" w:hAnsi="Verdana"/>
                <w:color w:val="000000"/>
                <w:sz w:val="19"/>
                <w:szCs w:val="19"/>
              </w:rPr>
              <w:t xml:space="preserve">• Report the incident to the EMPLOYER's Manager, Human Resources or their supervisor. </w:t>
            </w:r>
          </w:p>
          <w:p w:rsidR="005E724A" w:rsidRPr="00873932" w:rsidRDefault="00873932" w:rsidP="00873932">
            <w:pPr>
              <w:pStyle w:val="NormalWeb"/>
              <w:ind w:left="720"/>
              <w:rPr>
                <w:rFonts w:ascii="Verdana" w:hAnsi="Verdana"/>
                <w:color w:val="000000"/>
                <w:sz w:val="19"/>
                <w:szCs w:val="19"/>
              </w:rPr>
            </w:pPr>
            <w:r w:rsidRPr="00873932">
              <w:rPr>
                <w:rFonts w:ascii="Verdana" w:hAnsi="Verdana"/>
                <w:color w:val="000000"/>
                <w:sz w:val="19"/>
                <w:szCs w:val="19"/>
              </w:rPr>
              <w:t>• I</w:t>
            </w:r>
            <w:r w:rsidR="005E724A" w:rsidRPr="00873932">
              <w:rPr>
                <w:rFonts w:ascii="Verdana" w:hAnsi="Verdana"/>
                <w:color w:val="000000"/>
                <w:sz w:val="19"/>
                <w:szCs w:val="19"/>
              </w:rPr>
              <w:t>ncidents of sexual harassment or inappropriate sexual conduct must be reported regardless of their seriousness. Publicizing information about alleged harassment without following the reporting procedures or filing a formal complaint might be considered evidence of a vexatious intent on part of the accuser.</w:t>
            </w:r>
          </w:p>
          <w:p w:rsidR="005E724A" w:rsidRPr="00873932" w:rsidRDefault="005E724A" w:rsidP="005E724A">
            <w:pPr>
              <w:pStyle w:val="NormalWeb"/>
              <w:rPr>
                <w:rFonts w:ascii="Verdana" w:hAnsi="Verdana"/>
                <w:color w:val="000000"/>
                <w:sz w:val="19"/>
                <w:szCs w:val="19"/>
              </w:rPr>
            </w:pPr>
            <w:r w:rsidRPr="00873932">
              <w:rPr>
                <w:rFonts w:ascii="Verdana" w:hAnsi="Verdana"/>
                <w:i/>
                <w:iCs/>
                <w:color w:val="000000"/>
                <w:sz w:val="19"/>
                <w:szCs w:val="19"/>
              </w:rPr>
              <w:t>Administration</w:t>
            </w:r>
          </w:p>
          <w:p w:rsidR="005E724A" w:rsidRPr="00873932" w:rsidRDefault="005E724A" w:rsidP="005E724A">
            <w:pPr>
              <w:pStyle w:val="NormalWeb"/>
              <w:rPr>
                <w:rFonts w:ascii="Verdana" w:hAnsi="Verdana"/>
                <w:color w:val="000000"/>
                <w:sz w:val="19"/>
                <w:szCs w:val="19"/>
              </w:rPr>
            </w:pPr>
            <w:r w:rsidRPr="00873932">
              <w:rPr>
                <w:rFonts w:ascii="Verdana" w:hAnsi="Verdana"/>
                <w:color w:val="000000"/>
                <w:sz w:val="19"/>
                <w:szCs w:val="19"/>
              </w:rPr>
              <w:t xml:space="preserve">Administration must deal expeditiously and fairly with allegations of sexual harassment within their departments whether or not there has been a written or formal complaint. Supervisors must; </w:t>
            </w:r>
          </w:p>
          <w:p w:rsidR="005E724A" w:rsidRPr="00873932" w:rsidRDefault="005E724A" w:rsidP="00873932">
            <w:pPr>
              <w:pStyle w:val="NormalWeb"/>
              <w:ind w:left="720"/>
              <w:rPr>
                <w:rFonts w:ascii="Verdana" w:hAnsi="Verdana"/>
                <w:color w:val="000000"/>
                <w:sz w:val="19"/>
                <w:szCs w:val="19"/>
              </w:rPr>
            </w:pPr>
            <w:r w:rsidRPr="00873932">
              <w:rPr>
                <w:rFonts w:ascii="Verdana" w:hAnsi="Verdana"/>
                <w:color w:val="000000"/>
                <w:sz w:val="19"/>
                <w:szCs w:val="19"/>
              </w:rPr>
              <w:t xml:space="preserve">• Act promptly to investigate sexual harassment or inappropriate sexually oriented conduct; </w:t>
            </w:r>
          </w:p>
          <w:p w:rsidR="005E724A" w:rsidRPr="00873932" w:rsidRDefault="005E724A" w:rsidP="00873932">
            <w:pPr>
              <w:pStyle w:val="NormalWeb"/>
              <w:ind w:left="720"/>
              <w:rPr>
                <w:rFonts w:ascii="Verdana" w:hAnsi="Verdana"/>
                <w:color w:val="000000"/>
                <w:sz w:val="19"/>
                <w:szCs w:val="19"/>
              </w:rPr>
            </w:pPr>
            <w:r w:rsidRPr="00873932">
              <w:rPr>
                <w:rFonts w:ascii="Verdana" w:hAnsi="Verdana"/>
                <w:color w:val="000000"/>
                <w:sz w:val="19"/>
                <w:szCs w:val="19"/>
              </w:rPr>
              <w:t xml:space="preserve">• Ensure that harassment or inappropriate sexually oriented conduct is reported to EMPLOYER's Manager, Human Resources; </w:t>
            </w:r>
          </w:p>
          <w:p w:rsidR="005E724A" w:rsidRPr="00873932" w:rsidRDefault="005E724A" w:rsidP="00873932">
            <w:pPr>
              <w:pStyle w:val="NormalWeb"/>
              <w:ind w:left="720"/>
              <w:rPr>
                <w:rFonts w:ascii="Verdana" w:hAnsi="Verdana"/>
                <w:color w:val="000000"/>
                <w:sz w:val="19"/>
                <w:szCs w:val="19"/>
              </w:rPr>
            </w:pPr>
            <w:r w:rsidRPr="00873932">
              <w:rPr>
                <w:rFonts w:ascii="Verdana" w:hAnsi="Verdana"/>
                <w:color w:val="000000"/>
                <w:sz w:val="19"/>
                <w:szCs w:val="19"/>
              </w:rPr>
              <w:t xml:space="preserve">• Take corrective action to prevent prohibited conduct from reoccurring. </w:t>
            </w:r>
          </w:p>
          <w:p w:rsidR="005E724A" w:rsidRPr="00873932" w:rsidRDefault="005E724A" w:rsidP="00873932">
            <w:pPr>
              <w:pStyle w:val="NormalWeb"/>
              <w:ind w:left="720"/>
              <w:rPr>
                <w:rFonts w:ascii="Verdana" w:hAnsi="Verdana"/>
                <w:color w:val="000000"/>
                <w:sz w:val="19"/>
                <w:szCs w:val="19"/>
              </w:rPr>
            </w:pPr>
            <w:r w:rsidRPr="00873932">
              <w:rPr>
                <w:rFonts w:ascii="Verdana" w:hAnsi="Verdana"/>
                <w:color w:val="000000"/>
                <w:sz w:val="19"/>
                <w:szCs w:val="19"/>
              </w:rPr>
              <w:t>• Supervisors who knowingly allow or tolerate sexual harassment are in violation of this policy and subject to discipline.</w:t>
            </w:r>
          </w:p>
          <w:p w:rsidR="005E724A" w:rsidRPr="00873932" w:rsidRDefault="005E724A" w:rsidP="005E724A">
            <w:pPr>
              <w:pStyle w:val="NormalWeb"/>
              <w:rPr>
                <w:rFonts w:ascii="Verdana" w:hAnsi="Verdana"/>
                <w:color w:val="000000"/>
                <w:sz w:val="19"/>
                <w:szCs w:val="19"/>
              </w:rPr>
            </w:pPr>
            <w:r w:rsidRPr="00873932">
              <w:rPr>
                <w:rFonts w:ascii="Verdana" w:hAnsi="Verdana"/>
                <w:color w:val="000000"/>
                <w:sz w:val="19"/>
                <w:szCs w:val="19"/>
              </w:rPr>
              <w:t xml:space="preserve">Administration is also responsible for: </w:t>
            </w:r>
          </w:p>
          <w:p w:rsidR="005E724A" w:rsidRPr="00873932" w:rsidRDefault="00873932" w:rsidP="00873932">
            <w:pPr>
              <w:pStyle w:val="NormalWeb"/>
              <w:ind w:left="720"/>
              <w:rPr>
                <w:rFonts w:ascii="Verdana" w:hAnsi="Verdana"/>
                <w:color w:val="000000"/>
                <w:sz w:val="19"/>
                <w:szCs w:val="19"/>
              </w:rPr>
            </w:pPr>
            <w:r w:rsidRPr="00873932">
              <w:rPr>
                <w:rFonts w:ascii="Verdana" w:hAnsi="Verdana"/>
                <w:color w:val="000000"/>
                <w:sz w:val="19"/>
                <w:szCs w:val="19"/>
              </w:rPr>
              <w:t>• Informing</w:t>
            </w:r>
            <w:r w:rsidR="005E724A" w:rsidRPr="00873932">
              <w:rPr>
                <w:rFonts w:ascii="Verdana" w:hAnsi="Verdana"/>
                <w:color w:val="000000"/>
                <w:sz w:val="19"/>
                <w:szCs w:val="19"/>
              </w:rPr>
              <w:t xml:space="preserve"> both the individual filing the complaint (hereafter referred to as the complainant) and the accused individual (hereafter referred to as the respondent) are aware of the seriousness of a sexual harassment complaint; </w:t>
            </w:r>
          </w:p>
          <w:p w:rsidR="00873932" w:rsidRPr="00873932" w:rsidRDefault="00873932" w:rsidP="00873932">
            <w:pPr>
              <w:pStyle w:val="NormalWeb"/>
              <w:ind w:left="720"/>
              <w:rPr>
                <w:rFonts w:ascii="Verdana" w:hAnsi="Verdana"/>
                <w:color w:val="000000"/>
                <w:sz w:val="19"/>
                <w:szCs w:val="19"/>
              </w:rPr>
            </w:pPr>
          </w:p>
          <w:p w:rsidR="005E724A" w:rsidRDefault="005E724A" w:rsidP="005E724A"/>
        </w:tc>
      </w:tr>
      <w:tr w:rsidR="005E724A" w:rsidTr="00873932">
        <w:tc>
          <w:tcPr>
            <w:tcW w:w="2203" w:type="dxa"/>
            <w:shd w:val="clear" w:color="auto" w:fill="auto"/>
          </w:tcPr>
          <w:p w:rsidR="005E724A" w:rsidRDefault="005E724A" w:rsidP="005E724A">
            <w:r>
              <w:t>Approved:</w:t>
            </w:r>
          </w:p>
        </w:tc>
        <w:tc>
          <w:tcPr>
            <w:tcW w:w="2203" w:type="dxa"/>
            <w:shd w:val="clear" w:color="auto" w:fill="auto"/>
          </w:tcPr>
          <w:p w:rsidR="005E724A" w:rsidRDefault="005E724A" w:rsidP="005E724A">
            <w:r>
              <w:t>Effective Date:</w:t>
            </w:r>
          </w:p>
          <w:p w:rsidR="005E724A" w:rsidRDefault="005E724A" w:rsidP="005E724A"/>
          <w:p w:rsidR="005E724A" w:rsidRDefault="005E724A" w:rsidP="005E724A">
            <w:r>
              <w:t xml:space="preserve">      4/2009</w:t>
            </w:r>
          </w:p>
        </w:tc>
        <w:tc>
          <w:tcPr>
            <w:tcW w:w="2203" w:type="dxa"/>
            <w:shd w:val="clear" w:color="auto" w:fill="auto"/>
          </w:tcPr>
          <w:p w:rsidR="005E724A" w:rsidRDefault="005E724A" w:rsidP="005E724A">
            <w:r>
              <w:t>Revision Date:</w:t>
            </w:r>
          </w:p>
          <w:p w:rsidR="005E724A" w:rsidRDefault="005E724A" w:rsidP="005E724A"/>
          <w:p w:rsidR="005E724A" w:rsidRDefault="00791E11" w:rsidP="005E724A">
            <w:r>
              <w:t>3/17</w:t>
            </w:r>
          </w:p>
        </w:tc>
        <w:tc>
          <w:tcPr>
            <w:tcW w:w="2203" w:type="dxa"/>
            <w:gridSpan w:val="2"/>
            <w:shd w:val="clear" w:color="auto" w:fill="auto"/>
          </w:tcPr>
          <w:p w:rsidR="005E724A" w:rsidRDefault="005E724A" w:rsidP="005E724A">
            <w:r>
              <w:t>Change No.:</w:t>
            </w:r>
          </w:p>
        </w:tc>
        <w:tc>
          <w:tcPr>
            <w:tcW w:w="2276" w:type="dxa"/>
            <w:shd w:val="clear" w:color="auto" w:fill="auto"/>
          </w:tcPr>
          <w:p w:rsidR="005E724A" w:rsidRDefault="005E724A" w:rsidP="005E724A">
            <w:r>
              <w:t>Page:</w:t>
            </w:r>
          </w:p>
          <w:p w:rsidR="005E724A" w:rsidRDefault="005E724A" w:rsidP="005E724A"/>
          <w:p w:rsidR="005E724A" w:rsidRDefault="005E724A" w:rsidP="005E724A">
            <w:r>
              <w:t xml:space="preserve">         2 of 4</w:t>
            </w:r>
          </w:p>
          <w:p w:rsidR="005E724A" w:rsidRDefault="005E724A" w:rsidP="005E724A"/>
        </w:tc>
      </w:tr>
    </w:tbl>
    <w:p w:rsidR="005E724A" w:rsidRDefault="005E724A"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5E724A" w:rsidTr="00873932">
        <w:tc>
          <w:tcPr>
            <w:tcW w:w="8748" w:type="dxa"/>
            <w:gridSpan w:val="4"/>
            <w:shd w:val="clear" w:color="auto" w:fill="auto"/>
            <w:vAlign w:val="center"/>
          </w:tcPr>
          <w:p w:rsidR="005E724A" w:rsidRDefault="005E724A" w:rsidP="005E724A"/>
          <w:p w:rsidR="005E724A" w:rsidRDefault="008B492F" w:rsidP="008B492F">
            <w:pPr>
              <w:pStyle w:val="ListParagraph"/>
            </w:pPr>
            <w:r>
              <w:t xml:space="preserve"> </w:t>
            </w:r>
            <w:r w:rsidR="00873932">
              <w:t xml:space="preserve">  SEXUAL HARASSMENT</w:t>
            </w:r>
          </w:p>
          <w:p w:rsidR="005E724A" w:rsidRDefault="005E724A" w:rsidP="005E724A"/>
        </w:tc>
        <w:tc>
          <w:tcPr>
            <w:tcW w:w="2340" w:type="dxa"/>
            <w:gridSpan w:val="2"/>
            <w:shd w:val="clear" w:color="auto" w:fill="auto"/>
          </w:tcPr>
          <w:p w:rsidR="005E724A" w:rsidRDefault="005E724A" w:rsidP="005E724A"/>
          <w:p w:rsidR="005E724A" w:rsidRPr="00B2514A" w:rsidRDefault="005E724A" w:rsidP="008739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873932">
              <w:rPr>
                <w:sz w:val="22"/>
              </w:rPr>
              <w:t xml:space="preserve"> </w:t>
            </w:r>
          </w:p>
          <w:p w:rsidR="005E724A" w:rsidRDefault="005E724A" w:rsidP="005E724A"/>
        </w:tc>
      </w:tr>
      <w:tr w:rsidR="005E724A" w:rsidTr="00873932">
        <w:tc>
          <w:tcPr>
            <w:tcW w:w="11088" w:type="dxa"/>
            <w:gridSpan w:val="6"/>
            <w:shd w:val="clear" w:color="auto" w:fill="auto"/>
          </w:tcPr>
          <w:p w:rsidR="005E724A" w:rsidRPr="00873932" w:rsidRDefault="005E724A" w:rsidP="005E724A">
            <w:pPr>
              <w:pStyle w:val="NormalWeb"/>
              <w:rPr>
                <w:rFonts w:ascii="Verdana" w:hAnsi="Verdana"/>
                <w:b/>
                <w:bCs/>
                <w:color w:val="000000"/>
                <w:sz w:val="19"/>
                <w:szCs w:val="19"/>
              </w:rPr>
            </w:pPr>
          </w:p>
          <w:p w:rsidR="005E724A" w:rsidRPr="00873932" w:rsidRDefault="005E724A" w:rsidP="00873932">
            <w:pPr>
              <w:pStyle w:val="NormalWeb"/>
              <w:ind w:left="720"/>
              <w:rPr>
                <w:rFonts w:ascii="Verdana" w:hAnsi="Verdana"/>
                <w:color w:val="000000"/>
                <w:sz w:val="19"/>
                <w:szCs w:val="19"/>
              </w:rPr>
            </w:pPr>
            <w:r w:rsidRPr="00873932">
              <w:rPr>
                <w:rFonts w:ascii="Verdana" w:hAnsi="Verdana"/>
                <w:color w:val="000000"/>
                <w:sz w:val="19"/>
                <w:szCs w:val="19"/>
              </w:rPr>
              <w:t xml:space="preserve">• Explaining EMPLOYER's sexual harassment policy and investigation procedures to the complainant and the respondent; </w:t>
            </w:r>
          </w:p>
          <w:p w:rsidR="005E724A" w:rsidRPr="00873932" w:rsidRDefault="005E724A" w:rsidP="00873932">
            <w:pPr>
              <w:pStyle w:val="NormalWeb"/>
              <w:ind w:left="720"/>
              <w:rPr>
                <w:rFonts w:ascii="Verdana" w:hAnsi="Verdana"/>
                <w:color w:val="000000"/>
                <w:sz w:val="19"/>
                <w:szCs w:val="19"/>
              </w:rPr>
            </w:pPr>
            <w:r w:rsidRPr="00873932">
              <w:rPr>
                <w:rFonts w:ascii="Verdana" w:hAnsi="Verdana"/>
                <w:color w:val="000000"/>
                <w:sz w:val="19"/>
                <w:szCs w:val="19"/>
              </w:rPr>
              <w:t xml:space="preserve">• Exploring informal means of resolving sexual harassment complaints; </w:t>
            </w:r>
          </w:p>
          <w:p w:rsidR="005E724A" w:rsidRPr="00873932" w:rsidRDefault="005E724A" w:rsidP="00873932">
            <w:pPr>
              <w:pStyle w:val="NormalWeb"/>
              <w:ind w:left="720"/>
              <w:rPr>
                <w:rFonts w:ascii="Verdana" w:hAnsi="Verdana"/>
                <w:color w:val="000000"/>
                <w:sz w:val="19"/>
                <w:szCs w:val="19"/>
              </w:rPr>
            </w:pPr>
            <w:r w:rsidRPr="00873932">
              <w:rPr>
                <w:rFonts w:ascii="Verdana" w:hAnsi="Verdana"/>
                <w:color w:val="000000"/>
                <w:sz w:val="19"/>
                <w:szCs w:val="19"/>
              </w:rPr>
              <w:t xml:space="preserve">• Notifying the police if criminal activities are alleged; and </w:t>
            </w:r>
          </w:p>
          <w:p w:rsidR="005E724A" w:rsidRPr="00873932" w:rsidRDefault="005E724A" w:rsidP="00873932">
            <w:pPr>
              <w:pStyle w:val="NormalWeb"/>
              <w:ind w:left="720"/>
              <w:rPr>
                <w:rFonts w:ascii="Verdana" w:hAnsi="Verdana"/>
                <w:color w:val="000000"/>
                <w:sz w:val="19"/>
                <w:szCs w:val="19"/>
              </w:rPr>
            </w:pPr>
            <w:r w:rsidRPr="00873932">
              <w:rPr>
                <w:rFonts w:ascii="Verdana" w:hAnsi="Verdana"/>
                <w:color w:val="000000"/>
                <w:sz w:val="19"/>
                <w:szCs w:val="19"/>
              </w:rPr>
              <w:t>• Arranging for an investigation of the alleged harassment and the preparation of a written report.</w:t>
            </w:r>
          </w:p>
          <w:p w:rsidR="005E724A" w:rsidRPr="00873932" w:rsidRDefault="005E724A" w:rsidP="005E724A">
            <w:pPr>
              <w:pStyle w:val="NormalWeb"/>
              <w:rPr>
                <w:rFonts w:ascii="Verdana" w:hAnsi="Verdana"/>
                <w:color w:val="000000"/>
                <w:sz w:val="19"/>
                <w:szCs w:val="19"/>
              </w:rPr>
            </w:pPr>
            <w:r w:rsidRPr="00873932">
              <w:rPr>
                <w:rFonts w:ascii="Verdana" w:hAnsi="Verdana"/>
                <w:b/>
                <w:bCs/>
                <w:color w:val="000000"/>
                <w:sz w:val="19"/>
                <w:szCs w:val="19"/>
              </w:rPr>
              <w:t>Informal Resolution Procedures</w:t>
            </w:r>
            <w:r w:rsidRPr="00873932">
              <w:rPr>
                <w:rFonts w:ascii="Verdana" w:hAnsi="Verdana"/>
                <w:color w:val="000000"/>
                <w:sz w:val="19"/>
                <w:szCs w:val="19"/>
              </w:rPr>
              <w:t xml:space="preserve"> </w:t>
            </w:r>
          </w:p>
          <w:p w:rsidR="005E724A" w:rsidRPr="00873932" w:rsidRDefault="005E724A" w:rsidP="005E724A">
            <w:pPr>
              <w:pStyle w:val="NormalWeb"/>
              <w:rPr>
                <w:rFonts w:ascii="Verdana" w:hAnsi="Verdana"/>
                <w:color w:val="000000"/>
                <w:sz w:val="19"/>
                <w:szCs w:val="19"/>
              </w:rPr>
            </w:pPr>
            <w:r w:rsidRPr="00873932">
              <w:rPr>
                <w:rFonts w:ascii="Verdana" w:hAnsi="Verdana"/>
                <w:color w:val="000000"/>
                <w:sz w:val="19"/>
                <w:szCs w:val="19"/>
              </w:rPr>
              <w:t>Employees often can stop or prevent sexual harass</w:t>
            </w:r>
            <w:r w:rsidR="00873932" w:rsidRPr="00873932">
              <w:rPr>
                <w:rFonts w:ascii="Verdana" w:hAnsi="Verdana"/>
                <w:color w:val="000000"/>
                <w:sz w:val="19"/>
                <w:szCs w:val="19"/>
              </w:rPr>
              <w:t>ment by</w:t>
            </w:r>
            <w:r w:rsidRPr="00873932">
              <w:rPr>
                <w:rFonts w:ascii="Verdana" w:hAnsi="Verdana"/>
                <w:color w:val="000000"/>
                <w:sz w:val="19"/>
                <w:szCs w:val="19"/>
              </w:rPr>
              <w:t xml:space="preserve"> expressing their disapproval of an individual's sexually oriented atte</w:t>
            </w:r>
            <w:r w:rsidR="00873932" w:rsidRPr="00873932">
              <w:rPr>
                <w:rFonts w:ascii="Verdana" w:hAnsi="Verdana"/>
                <w:color w:val="000000"/>
                <w:sz w:val="19"/>
                <w:szCs w:val="19"/>
              </w:rPr>
              <w:t>ntion or conduct. Employees should report</w:t>
            </w:r>
            <w:r w:rsidRPr="00873932">
              <w:rPr>
                <w:rFonts w:ascii="Verdana" w:hAnsi="Verdana"/>
                <w:color w:val="000000"/>
                <w:sz w:val="19"/>
                <w:szCs w:val="19"/>
              </w:rPr>
              <w:t xml:space="preserve"> incidents of sexual harassment or inappropriate sexually oriented conduct to their supervisor or </w:t>
            </w:r>
            <w:r w:rsidR="00873932" w:rsidRPr="00873932">
              <w:rPr>
                <w:rFonts w:ascii="Verdana" w:hAnsi="Verdana"/>
                <w:color w:val="000000"/>
                <w:sz w:val="19"/>
                <w:szCs w:val="19"/>
              </w:rPr>
              <w:t>Administration. A</w:t>
            </w:r>
            <w:r w:rsidRPr="00873932">
              <w:rPr>
                <w:rFonts w:ascii="Verdana" w:hAnsi="Verdana"/>
                <w:color w:val="000000"/>
                <w:sz w:val="19"/>
                <w:szCs w:val="19"/>
              </w:rPr>
              <w:t xml:space="preserve"> supervisor's informal warning to an alleged harasser combined with appropriate follow-up supervision and monitoring of the employee's behavior might be sufficient to prevent or stop sexual harassment. Some complaints can be resolved through informal mediation between the two parties. The Supervisor, Administration arranges for or facilitates mediation between the parties and coordinates other informal problem resolution measures. </w:t>
            </w:r>
          </w:p>
          <w:p w:rsidR="005E724A" w:rsidRPr="00873932" w:rsidRDefault="005E724A" w:rsidP="005E724A">
            <w:pPr>
              <w:pStyle w:val="NormalWeb"/>
              <w:rPr>
                <w:rFonts w:ascii="Verdana" w:hAnsi="Verdana"/>
                <w:color w:val="000000"/>
                <w:sz w:val="19"/>
                <w:szCs w:val="19"/>
              </w:rPr>
            </w:pPr>
            <w:r w:rsidRPr="00873932">
              <w:rPr>
                <w:rFonts w:ascii="Verdana" w:hAnsi="Verdana"/>
                <w:color w:val="000000"/>
                <w:sz w:val="19"/>
                <w:szCs w:val="19"/>
              </w:rPr>
              <w:t xml:space="preserve">If mediation is successful, a written settlement agreement must be prepared. Generally, the mediation agreement includes: </w:t>
            </w:r>
          </w:p>
          <w:p w:rsidR="005E724A" w:rsidRPr="00873932" w:rsidRDefault="005E724A" w:rsidP="00873932">
            <w:pPr>
              <w:pStyle w:val="NormalWeb"/>
              <w:ind w:left="720"/>
              <w:rPr>
                <w:rFonts w:ascii="Verdana" w:hAnsi="Verdana"/>
                <w:color w:val="000000"/>
                <w:sz w:val="19"/>
                <w:szCs w:val="19"/>
              </w:rPr>
            </w:pPr>
            <w:r w:rsidRPr="00873932">
              <w:rPr>
                <w:rFonts w:ascii="Verdana" w:hAnsi="Verdana"/>
                <w:color w:val="000000"/>
                <w:sz w:val="19"/>
                <w:szCs w:val="19"/>
              </w:rPr>
              <w:t>• A pledge by the</w:t>
            </w:r>
            <w:r w:rsidR="00873932" w:rsidRPr="00873932">
              <w:rPr>
                <w:rFonts w:ascii="Verdana" w:hAnsi="Verdana"/>
                <w:color w:val="000000"/>
                <w:sz w:val="19"/>
                <w:szCs w:val="19"/>
              </w:rPr>
              <w:t xml:space="preserve"> respondent not to engage in</w:t>
            </w:r>
            <w:r w:rsidRPr="00873932">
              <w:rPr>
                <w:rFonts w:ascii="Verdana" w:hAnsi="Verdana"/>
                <w:color w:val="000000"/>
                <w:sz w:val="19"/>
                <w:szCs w:val="19"/>
              </w:rPr>
              <w:t xml:space="preserve"> behavior that could be construed as in violation of this policy </w:t>
            </w:r>
          </w:p>
          <w:p w:rsidR="005E724A" w:rsidRPr="00873932" w:rsidRDefault="005E724A" w:rsidP="00873932">
            <w:pPr>
              <w:pStyle w:val="NormalWeb"/>
              <w:ind w:left="720"/>
              <w:rPr>
                <w:rFonts w:ascii="Verdana" w:hAnsi="Verdana"/>
                <w:color w:val="000000"/>
                <w:sz w:val="19"/>
                <w:szCs w:val="19"/>
              </w:rPr>
            </w:pPr>
            <w:r w:rsidRPr="00873932">
              <w:rPr>
                <w:rFonts w:ascii="Verdana" w:hAnsi="Verdana"/>
                <w:color w:val="000000"/>
                <w:sz w:val="19"/>
                <w:szCs w:val="19"/>
              </w:rPr>
              <w:t xml:space="preserve">• A promise by this respondent not to retaliate against the complainant; </w:t>
            </w:r>
          </w:p>
          <w:p w:rsidR="005E724A" w:rsidRPr="00873932" w:rsidRDefault="00873932" w:rsidP="00873932">
            <w:pPr>
              <w:pStyle w:val="NormalWeb"/>
              <w:ind w:left="720"/>
              <w:rPr>
                <w:rFonts w:ascii="Verdana" w:hAnsi="Verdana"/>
                <w:color w:val="000000"/>
                <w:sz w:val="19"/>
                <w:szCs w:val="19"/>
              </w:rPr>
            </w:pPr>
            <w:r w:rsidRPr="00873932">
              <w:rPr>
                <w:rFonts w:ascii="Verdana" w:hAnsi="Verdana"/>
                <w:color w:val="000000"/>
                <w:sz w:val="19"/>
                <w:szCs w:val="19"/>
              </w:rPr>
              <w:t>• The restoration of</w:t>
            </w:r>
            <w:r w:rsidR="005E724A" w:rsidRPr="00873932">
              <w:rPr>
                <w:rFonts w:ascii="Verdana" w:hAnsi="Verdana"/>
                <w:color w:val="000000"/>
                <w:sz w:val="19"/>
                <w:szCs w:val="19"/>
              </w:rPr>
              <w:t xml:space="preserve"> employment terms, conditions, or opportunities the complainant lost or was denied becau</w:t>
            </w:r>
            <w:r w:rsidRPr="00873932">
              <w:rPr>
                <w:rFonts w:ascii="Verdana" w:hAnsi="Verdana"/>
                <w:color w:val="000000"/>
                <w:sz w:val="19"/>
                <w:szCs w:val="19"/>
              </w:rPr>
              <w:t>se of the harassment and for</w:t>
            </w:r>
            <w:r w:rsidR="005E724A" w:rsidRPr="00873932">
              <w:rPr>
                <w:rFonts w:ascii="Verdana" w:hAnsi="Verdana"/>
                <w:color w:val="000000"/>
                <w:sz w:val="19"/>
                <w:szCs w:val="19"/>
              </w:rPr>
              <w:t xml:space="preserve"> other relief necessary to remedy the situation; and </w:t>
            </w:r>
          </w:p>
          <w:p w:rsidR="005E724A" w:rsidRPr="00873932" w:rsidRDefault="005E724A" w:rsidP="00873932">
            <w:pPr>
              <w:pStyle w:val="NormalWeb"/>
              <w:ind w:left="720"/>
              <w:rPr>
                <w:rFonts w:ascii="Verdana" w:hAnsi="Verdana"/>
                <w:color w:val="000000"/>
                <w:sz w:val="19"/>
                <w:szCs w:val="19"/>
              </w:rPr>
            </w:pPr>
            <w:r w:rsidRPr="00873932">
              <w:rPr>
                <w:rFonts w:ascii="Verdana" w:hAnsi="Verdana"/>
                <w:color w:val="000000"/>
                <w:sz w:val="19"/>
                <w:szCs w:val="19"/>
              </w:rPr>
              <w:t xml:space="preserve">• Procedures for monitoring compliance with the agreement. </w:t>
            </w:r>
          </w:p>
          <w:p w:rsidR="005E724A" w:rsidRPr="00873932" w:rsidRDefault="005E724A" w:rsidP="00873932">
            <w:pPr>
              <w:pStyle w:val="NormalWeb"/>
              <w:ind w:left="720"/>
              <w:rPr>
                <w:rFonts w:ascii="Verdana" w:hAnsi="Verdana"/>
                <w:color w:val="000000"/>
                <w:sz w:val="19"/>
                <w:szCs w:val="19"/>
              </w:rPr>
            </w:pPr>
            <w:r w:rsidRPr="00873932">
              <w:rPr>
                <w:rFonts w:ascii="Verdana" w:hAnsi="Verdana"/>
                <w:color w:val="000000"/>
                <w:sz w:val="19"/>
                <w:szCs w:val="19"/>
              </w:rPr>
              <w:t xml:space="preserve">• The settlement agreement must be in writing, signed by both parties, and approved by Administration. </w:t>
            </w:r>
          </w:p>
          <w:p w:rsidR="005E724A" w:rsidRPr="00873932" w:rsidRDefault="005E724A" w:rsidP="00873932">
            <w:pPr>
              <w:pStyle w:val="NormalWeb"/>
              <w:ind w:left="720"/>
              <w:rPr>
                <w:rFonts w:ascii="Verdana" w:hAnsi="Verdana"/>
                <w:color w:val="000000"/>
                <w:sz w:val="19"/>
                <w:szCs w:val="19"/>
              </w:rPr>
            </w:pPr>
            <w:r w:rsidRPr="00873932">
              <w:rPr>
                <w:rFonts w:ascii="Verdana" w:hAnsi="Verdana"/>
                <w:color w:val="000000"/>
                <w:sz w:val="19"/>
                <w:szCs w:val="19"/>
              </w:rPr>
              <w:t>• If the complaint cannot be resolved informally Administration assists the complainant in filing a written sexual harassment complaint.</w:t>
            </w:r>
          </w:p>
          <w:p w:rsidR="005E724A" w:rsidRPr="00873932" w:rsidRDefault="005E724A" w:rsidP="005E724A">
            <w:pPr>
              <w:pStyle w:val="NormalWeb"/>
              <w:rPr>
                <w:rFonts w:ascii="Verdana" w:hAnsi="Verdana"/>
                <w:b/>
                <w:bCs/>
                <w:color w:val="000000"/>
                <w:sz w:val="19"/>
                <w:szCs w:val="19"/>
              </w:rPr>
            </w:pPr>
          </w:p>
          <w:p w:rsidR="005E724A" w:rsidRPr="00873932" w:rsidRDefault="005E724A" w:rsidP="005E724A">
            <w:pPr>
              <w:pStyle w:val="NormalWeb"/>
              <w:rPr>
                <w:rFonts w:ascii="Verdana" w:hAnsi="Verdana"/>
                <w:b/>
                <w:bCs/>
                <w:color w:val="000000"/>
                <w:sz w:val="19"/>
                <w:szCs w:val="19"/>
              </w:rPr>
            </w:pPr>
          </w:p>
          <w:p w:rsidR="005E724A" w:rsidRDefault="005E724A" w:rsidP="00873932">
            <w:pPr>
              <w:pStyle w:val="NormalWeb"/>
              <w:ind w:left="720"/>
            </w:pPr>
          </w:p>
          <w:p w:rsidR="005E724A" w:rsidRDefault="005E724A" w:rsidP="00873932">
            <w:pPr>
              <w:pStyle w:val="NormalWeb"/>
              <w:ind w:left="720"/>
            </w:pPr>
          </w:p>
        </w:tc>
      </w:tr>
      <w:tr w:rsidR="005E724A" w:rsidTr="00873932">
        <w:tc>
          <w:tcPr>
            <w:tcW w:w="2203" w:type="dxa"/>
            <w:shd w:val="clear" w:color="auto" w:fill="auto"/>
          </w:tcPr>
          <w:p w:rsidR="005E724A" w:rsidRDefault="005E724A" w:rsidP="005E724A">
            <w:r>
              <w:t>Approved:</w:t>
            </w:r>
          </w:p>
        </w:tc>
        <w:tc>
          <w:tcPr>
            <w:tcW w:w="2203" w:type="dxa"/>
            <w:shd w:val="clear" w:color="auto" w:fill="auto"/>
          </w:tcPr>
          <w:p w:rsidR="005E724A" w:rsidRDefault="005E724A" w:rsidP="005E724A">
            <w:r>
              <w:t>Effective Date:</w:t>
            </w:r>
          </w:p>
          <w:p w:rsidR="005E724A" w:rsidRDefault="005E724A" w:rsidP="005E724A"/>
          <w:p w:rsidR="005E724A" w:rsidRDefault="005E724A" w:rsidP="005E724A">
            <w:r>
              <w:t xml:space="preserve">      4/2009</w:t>
            </w:r>
          </w:p>
        </w:tc>
        <w:tc>
          <w:tcPr>
            <w:tcW w:w="2203" w:type="dxa"/>
            <w:shd w:val="clear" w:color="auto" w:fill="auto"/>
          </w:tcPr>
          <w:p w:rsidR="005E724A" w:rsidRDefault="005E724A" w:rsidP="005E724A">
            <w:r>
              <w:t>Revision Date:</w:t>
            </w:r>
          </w:p>
          <w:p w:rsidR="005E724A" w:rsidRDefault="005E724A" w:rsidP="005E724A"/>
          <w:p w:rsidR="005E724A" w:rsidRDefault="00791E11" w:rsidP="005E724A">
            <w:r>
              <w:t>3/17</w:t>
            </w:r>
          </w:p>
        </w:tc>
        <w:tc>
          <w:tcPr>
            <w:tcW w:w="2203" w:type="dxa"/>
            <w:gridSpan w:val="2"/>
            <w:shd w:val="clear" w:color="auto" w:fill="auto"/>
          </w:tcPr>
          <w:p w:rsidR="005E724A" w:rsidRDefault="005E724A" w:rsidP="005E724A">
            <w:r>
              <w:t>Change No.:</w:t>
            </w:r>
          </w:p>
        </w:tc>
        <w:tc>
          <w:tcPr>
            <w:tcW w:w="2276" w:type="dxa"/>
            <w:shd w:val="clear" w:color="auto" w:fill="auto"/>
          </w:tcPr>
          <w:p w:rsidR="005E724A" w:rsidRDefault="005E724A" w:rsidP="005E724A">
            <w:r>
              <w:t>Page:</w:t>
            </w:r>
          </w:p>
          <w:p w:rsidR="005E724A" w:rsidRDefault="005E724A" w:rsidP="005E724A"/>
          <w:p w:rsidR="005E724A" w:rsidRDefault="005E724A" w:rsidP="005E724A">
            <w:r>
              <w:t xml:space="preserve">        3 of 4         </w:t>
            </w:r>
          </w:p>
          <w:p w:rsidR="005E724A" w:rsidRDefault="005E724A" w:rsidP="005E724A"/>
        </w:tc>
      </w:tr>
    </w:tbl>
    <w:p w:rsidR="005E724A" w:rsidRDefault="005E724A"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5E724A" w:rsidTr="00873932">
        <w:tc>
          <w:tcPr>
            <w:tcW w:w="8748" w:type="dxa"/>
            <w:gridSpan w:val="4"/>
            <w:shd w:val="clear" w:color="auto" w:fill="auto"/>
            <w:vAlign w:val="center"/>
          </w:tcPr>
          <w:p w:rsidR="005E724A" w:rsidRDefault="005E724A" w:rsidP="005E724A"/>
          <w:p w:rsidR="005E724A" w:rsidRDefault="008B492F" w:rsidP="008B492F">
            <w:pPr>
              <w:pStyle w:val="ListParagraph"/>
            </w:pPr>
            <w:r>
              <w:t xml:space="preserve"> </w:t>
            </w:r>
            <w:r w:rsidR="00873932">
              <w:t xml:space="preserve">  SEXUAL HARASSMENT</w:t>
            </w:r>
          </w:p>
          <w:p w:rsidR="005E724A" w:rsidRDefault="005E724A" w:rsidP="005E724A"/>
        </w:tc>
        <w:tc>
          <w:tcPr>
            <w:tcW w:w="2340" w:type="dxa"/>
            <w:gridSpan w:val="2"/>
            <w:shd w:val="clear" w:color="auto" w:fill="auto"/>
          </w:tcPr>
          <w:p w:rsidR="005E724A" w:rsidRDefault="005E724A" w:rsidP="005E724A"/>
          <w:p w:rsidR="005E724A" w:rsidRPr="00B2514A" w:rsidRDefault="005E724A" w:rsidP="008739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873932">
              <w:rPr>
                <w:sz w:val="22"/>
              </w:rPr>
              <w:t xml:space="preserve"> </w:t>
            </w:r>
          </w:p>
          <w:p w:rsidR="005E724A" w:rsidRDefault="005E724A" w:rsidP="005E724A"/>
        </w:tc>
      </w:tr>
      <w:tr w:rsidR="005E724A" w:rsidTr="00873932">
        <w:tc>
          <w:tcPr>
            <w:tcW w:w="11088" w:type="dxa"/>
            <w:gridSpan w:val="6"/>
            <w:shd w:val="clear" w:color="auto" w:fill="auto"/>
          </w:tcPr>
          <w:p w:rsidR="005E724A" w:rsidRPr="00873932" w:rsidRDefault="005E724A" w:rsidP="005E724A">
            <w:pPr>
              <w:pStyle w:val="NormalWeb"/>
              <w:rPr>
                <w:rFonts w:ascii="Verdana" w:hAnsi="Verdana"/>
                <w:b/>
                <w:bCs/>
                <w:color w:val="000000"/>
                <w:sz w:val="19"/>
                <w:szCs w:val="19"/>
              </w:rPr>
            </w:pPr>
          </w:p>
          <w:p w:rsidR="005E724A" w:rsidRPr="00873932" w:rsidRDefault="005E724A" w:rsidP="005E724A">
            <w:pPr>
              <w:pStyle w:val="NormalWeb"/>
              <w:rPr>
                <w:rFonts w:ascii="Verdana" w:hAnsi="Verdana"/>
                <w:color w:val="000000"/>
                <w:sz w:val="19"/>
                <w:szCs w:val="19"/>
              </w:rPr>
            </w:pPr>
            <w:r w:rsidRPr="00873932">
              <w:rPr>
                <w:rFonts w:ascii="Verdana" w:hAnsi="Verdana"/>
                <w:b/>
                <w:bCs/>
                <w:color w:val="000000"/>
                <w:sz w:val="19"/>
                <w:szCs w:val="19"/>
              </w:rPr>
              <w:t>Formal Resolution Procedures</w:t>
            </w:r>
            <w:r w:rsidRPr="00873932">
              <w:rPr>
                <w:rFonts w:ascii="Verdana" w:hAnsi="Verdana"/>
                <w:color w:val="000000"/>
                <w:sz w:val="19"/>
                <w:szCs w:val="19"/>
              </w:rPr>
              <w:t xml:space="preserve"> </w:t>
            </w:r>
          </w:p>
          <w:p w:rsidR="005E724A" w:rsidRPr="00873932" w:rsidRDefault="00873932" w:rsidP="005E724A">
            <w:pPr>
              <w:pStyle w:val="NormalWeb"/>
              <w:rPr>
                <w:rFonts w:ascii="Verdana" w:hAnsi="Verdana"/>
                <w:color w:val="000000"/>
                <w:sz w:val="19"/>
                <w:szCs w:val="19"/>
              </w:rPr>
            </w:pPr>
            <w:r w:rsidRPr="00873932">
              <w:rPr>
                <w:rFonts w:ascii="Verdana" w:hAnsi="Verdana"/>
                <w:color w:val="000000"/>
                <w:sz w:val="19"/>
                <w:szCs w:val="19"/>
              </w:rPr>
              <w:t>I</w:t>
            </w:r>
            <w:r w:rsidR="005E724A" w:rsidRPr="00873932">
              <w:rPr>
                <w:rFonts w:ascii="Verdana" w:hAnsi="Verdana"/>
                <w:color w:val="000000"/>
                <w:sz w:val="19"/>
                <w:szCs w:val="19"/>
              </w:rPr>
              <w:t>ncidents of sexual harassment or inappropriate sexually orie</w:t>
            </w:r>
            <w:r w:rsidRPr="00873932">
              <w:rPr>
                <w:rFonts w:ascii="Verdana" w:hAnsi="Verdana"/>
                <w:color w:val="000000"/>
                <w:sz w:val="19"/>
                <w:szCs w:val="19"/>
              </w:rPr>
              <w:t>nted conduct should be reported.</w:t>
            </w:r>
            <w:r w:rsidR="005E724A" w:rsidRPr="00873932">
              <w:rPr>
                <w:rFonts w:ascii="Verdana" w:hAnsi="Verdana"/>
                <w:color w:val="000000"/>
                <w:sz w:val="19"/>
                <w:szCs w:val="19"/>
              </w:rPr>
              <w:t xml:space="preserve"> To initiate a formal investigation into an alleged violation of this policy, employees also must file a sexual harassment complaint with Administration. Complaints should be </w:t>
            </w:r>
            <w:r w:rsidRPr="00873932">
              <w:rPr>
                <w:rFonts w:ascii="Verdana" w:hAnsi="Verdana"/>
                <w:color w:val="000000"/>
                <w:sz w:val="19"/>
                <w:szCs w:val="19"/>
              </w:rPr>
              <w:t>filed</w:t>
            </w:r>
            <w:r w:rsidR="005E724A" w:rsidRPr="00873932">
              <w:rPr>
                <w:rFonts w:ascii="Verdana" w:hAnsi="Verdana"/>
                <w:color w:val="000000"/>
                <w:sz w:val="19"/>
                <w:szCs w:val="19"/>
              </w:rPr>
              <w:t xml:space="preserve"> after an incident of alleged sexual harassment. Administration assists the complainant in completing a Sexual Harassment Complaint Form. To ensure the prompt and thorough investigation of a sexual harassment complaint, the complai</w:t>
            </w:r>
            <w:r w:rsidRPr="00873932">
              <w:rPr>
                <w:rFonts w:ascii="Verdana" w:hAnsi="Verdana"/>
                <w:color w:val="000000"/>
                <w:sz w:val="19"/>
                <w:szCs w:val="19"/>
              </w:rPr>
              <w:t xml:space="preserve">nant should provide </w:t>
            </w:r>
            <w:r w:rsidR="005E724A" w:rsidRPr="00873932">
              <w:rPr>
                <w:rFonts w:ascii="Verdana" w:hAnsi="Verdana"/>
                <w:color w:val="000000"/>
                <w:sz w:val="19"/>
                <w:szCs w:val="19"/>
              </w:rPr>
              <w:t>the foll</w:t>
            </w:r>
            <w:r w:rsidRPr="00873932">
              <w:rPr>
                <w:rFonts w:ascii="Verdana" w:hAnsi="Verdana"/>
                <w:color w:val="000000"/>
                <w:sz w:val="19"/>
                <w:szCs w:val="19"/>
              </w:rPr>
              <w:t>owing information</w:t>
            </w:r>
            <w:r w:rsidR="005E724A" w:rsidRPr="00873932">
              <w:rPr>
                <w:rFonts w:ascii="Verdana" w:hAnsi="Verdana"/>
                <w:color w:val="000000"/>
                <w:sz w:val="19"/>
                <w:szCs w:val="19"/>
              </w:rPr>
              <w:t xml:space="preserve">: </w:t>
            </w:r>
          </w:p>
          <w:p w:rsidR="005E724A" w:rsidRPr="00873932" w:rsidRDefault="005E724A" w:rsidP="00873932">
            <w:pPr>
              <w:pStyle w:val="NormalWeb"/>
              <w:ind w:left="720"/>
              <w:rPr>
                <w:rFonts w:ascii="Verdana" w:hAnsi="Verdana"/>
                <w:color w:val="000000"/>
                <w:sz w:val="19"/>
                <w:szCs w:val="19"/>
              </w:rPr>
            </w:pPr>
            <w:r w:rsidRPr="00873932">
              <w:rPr>
                <w:rFonts w:ascii="Verdana" w:hAnsi="Verdana"/>
                <w:color w:val="000000"/>
                <w:sz w:val="19"/>
                <w:szCs w:val="19"/>
              </w:rPr>
              <w:t xml:space="preserve">• The name, department, and position of the person or persons allegedly causing the harassment; </w:t>
            </w:r>
          </w:p>
          <w:p w:rsidR="005E724A" w:rsidRPr="00873932" w:rsidRDefault="005E724A" w:rsidP="00873932">
            <w:pPr>
              <w:pStyle w:val="NormalWeb"/>
              <w:ind w:left="720"/>
              <w:rPr>
                <w:rFonts w:ascii="Verdana" w:hAnsi="Verdana"/>
                <w:color w:val="000000"/>
                <w:sz w:val="19"/>
                <w:szCs w:val="19"/>
              </w:rPr>
            </w:pPr>
            <w:r w:rsidRPr="00873932">
              <w:rPr>
                <w:rFonts w:ascii="Verdana" w:hAnsi="Verdana"/>
                <w:color w:val="000000"/>
                <w:sz w:val="19"/>
                <w:szCs w:val="19"/>
              </w:rPr>
              <w:t>• A description of the incident(s), including the date(s), location(s), and the prese</w:t>
            </w:r>
            <w:r w:rsidR="00873932" w:rsidRPr="00873932">
              <w:rPr>
                <w:rFonts w:ascii="Verdana" w:hAnsi="Verdana"/>
                <w:color w:val="000000"/>
                <w:sz w:val="19"/>
                <w:szCs w:val="19"/>
              </w:rPr>
              <w:t>nce of</w:t>
            </w:r>
            <w:r w:rsidRPr="00873932">
              <w:rPr>
                <w:rFonts w:ascii="Verdana" w:hAnsi="Verdana"/>
                <w:color w:val="000000"/>
                <w:sz w:val="19"/>
                <w:szCs w:val="19"/>
              </w:rPr>
              <w:t xml:space="preserve"> witnesses; </w:t>
            </w:r>
          </w:p>
          <w:p w:rsidR="005E724A" w:rsidRPr="00873932" w:rsidRDefault="005E724A" w:rsidP="00873932">
            <w:pPr>
              <w:pStyle w:val="NormalWeb"/>
              <w:ind w:left="720"/>
              <w:rPr>
                <w:rFonts w:ascii="Verdana" w:hAnsi="Verdana"/>
                <w:color w:val="000000"/>
                <w:sz w:val="19"/>
                <w:szCs w:val="19"/>
              </w:rPr>
            </w:pPr>
            <w:r w:rsidRPr="00873932">
              <w:rPr>
                <w:rFonts w:ascii="Verdana" w:hAnsi="Verdana"/>
                <w:color w:val="000000"/>
                <w:sz w:val="19"/>
                <w:szCs w:val="19"/>
              </w:rPr>
              <w:t xml:space="preserve">• The alleged affect of the incident(s) on the complainant's position, salary, benefits, promotional opportunities, or other terms or conditions of employment; </w:t>
            </w:r>
          </w:p>
          <w:p w:rsidR="005E724A" w:rsidRPr="00873932" w:rsidRDefault="005E724A" w:rsidP="00873932">
            <w:pPr>
              <w:pStyle w:val="NormalWeb"/>
              <w:ind w:left="720"/>
              <w:rPr>
                <w:rFonts w:ascii="Verdana" w:hAnsi="Verdana"/>
                <w:color w:val="000000"/>
                <w:sz w:val="19"/>
                <w:szCs w:val="19"/>
              </w:rPr>
            </w:pPr>
            <w:r w:rsidRPr="00873932">
              <w:rPr>
                <w:rFonts w:ascii="Verdana" w:hAnsi="Verdana"/>
                <w:color w:val="000000"/>
                <w:sz w:val="19"/>
                <w:szCs w:val="19"/>
              </w:rPr>
              <w:t xml:space="preserve">• The names of other employees who might have been subject to the same or similar harassment; </w:t>
            </w:r>
          </w:p>
          <w:p w:rsidR="005E724A" w:rsidRPr="00873932" w:rsidRDefault="005E724A" w:rsidP="00873932">
            <w:pPr>
              <w:pStyle w:val="NormalWeb"/>
              <w:ind w:left="720"/>
              <w:rPr>
                <w:rFonts w:ascii="Verdana" w:hAnsi="Verdana"/>
                <w:color w:val="000000"/>
                <w:sz w:val="19"/>
                <w:szCs w:val="19"/>
              </w:rPr>
            </w:pPr>
            <w:r w:rsidRPr="00873932">
              <w:rPr>
                <w:rFonts w:ascii="Verdana" w:hAnsi="Verdana"/>
                <w:color w:val="000000"/>
                <w:sz w:val="19"/>
                <w:szCs w:val="19"/>
              </w:rPr>
              <w:t xml:space="preserve">• The steps the complainant has taken to try to stop the harassment; and </w:t>
            </w:r>
          </w:p>
          <w:p w:rsidR="005E724A" w:rsidRPr="00873932" w:rsidRDefault="00873932" w:rsidP="00873932">
            <w:pPr>
              <w:pStyle w:val="NormalWeb"/>
              <w:ind w:left="720"/>
              <w:rPr>
                <w:rFonts w:ascii="Verdana" w:hAnsi="Verdana"/>
                <w:color w:val="000000"/>
                <w:sz w:val="19"/>
                <w:szCs w:val="19"/>
              </w:rPr>
            </w:pPr>
            <w:r w:rsidRPr="00873932">
              <w:rPr>
                <w:rFonts w:ascii="Verdana" w:hAnsi="Verdana"/>
                <w:color w:val="000000"/>
                <w:sz w:val="19"/>
                <w:szCs w:val="19"/>
              </w:rPr>
              <w:t>• O</w:t>
            </w:r>
            <w:r w:rsidR="005E724A" w:rsidRPr="00873932">
              <w:rPr>
                <w:rFonts w:ascii="Verdana" w:hAnsi="Verdana"/>
                <w:color w:val="000000"/>
                <w:sz w:val="19"/>
                <w:szCs w:val="19"/>
              </w:rPr>
              <w:t>ther information the complainant believes to be relevant to the harassment complaint.</w:t>
            </w:r>
          </w:p>
          <w:p w:rsidR="005E724A" w:rsidRPr="00873932" w:rsidRDefault="005E724A" w:rsidP="005E724A">
            <w:pPr>
              <w:pStyle w:val="NormalWeb"/>
              <w:rPr>
                <w:rFonts w:ascii="Verdana" w:hAnsi="Verdana"/>
                <w:color w:val="000000"/>
                <w:sz w:val="19"/>
                <w:szCs w:val="19"/>
              </w:rPr>
            </w:pPr>
            <w:r w:rsidRPr="00873932">
              <w:rPr>
                <w:rFonts w:ascii="Verdana" w:hAnsi="Verdana"/>
                <w:b/>
                <w:bCs/>
                <w:color w:val="000000"/>
                <w:sz w:val="19"/>
                <w:szCs w:val="19"/>
              </w:rPr>
              <w:t>Discipline</w:t>
            </w:r>
            <w:r w:rsidRPr="00873932">
              <w:rPr>
                <w:rFonts w:ascii="Verdana" w:hAnsi="Verdana"/>
                <w:color w:val="000000"/>
                <w:sz w:val="19"/>
                <w:szCs w:val="19"/>
              </w:rPr>
              <w:t xml:space="preserve"> </w:t>
            </w:r>
          </w:p>
          <w:p w:rsidR="005E724A" w:rsidRPr="00873932" w:rsidRDefault="005E724A" w:rsidP="005E724A">
            <w:pPr>
              <w:pStyle w:val="NormalWeb"/>
              <w:rPr>
                <w:rFonts w:ascii="Verdana" w:hAnsi="Verdana"/>
                <w:color w:val="000000"/>
                <w:sz w:val="19"/>
                <w:szCs w:val="19"/>
              </w:rPr>
            </w:pPr>
            <w:r w:rsidRPr="00873932">
              <w:rPr>
                <w:rFonts w:ascii="Verdana" w:hAnsi="Verdana"/>
                <w:color w:val="000000"/>
                <w:sz w:val="19"/>
                <w:szCs w:val="19"/>
              </w:rPr>
              <w:t xml:space="preserve">Employees who violate this policy are subject to appropriate discipline. If an investigation results in a finding that this policy has been violated, the mandatory minimum discipline is a written reprimand. The discipline for very serious or repeat violations is termination of employment. Persons who violate this policy also are subject to civil damages or criminal penalties. </w:t>
            </w:r>
          </w:p>
          <w:p w:rsidR="005E724A" w:rsidRPr="00873932" w:rsidRDefault="005E724A" w:rsidP="005E724A">
            <w:pPr>
              <w:pStyle w:val="NormalWeb"/>
              <w:rPr>
                <w:rFonts w:ascii="Verdana" w:hAnsi="Verdana"/>
                <w:color w:val="000000"/>
                <w:sz w:val="19"/>
                <w:szCs w:val="19"/>
              </w:rPr>
            </w:pPr>
            <w:r w:rsidRPr="00873932">
              <w:rPr>
                <w:rFonts w:ascii="Verdana" w:hAnsi="Verdana"/>
                <w:b/>
                <w:bCs/>
                <w:color w:val="000000"/>
                <w:sz w:val="19"/>
                <w:szCs w:val="19"/>
              </w:rPr>
              <w:t>Confidentiality</w:t>
            </w:r>
            <w:r w:rsidRPr="00873932">
              <w:rPr>
                <w:rFonts w:ascii="Verdana" w:hAnsi="Verdana"/>
                <w:color w:val="000000"/>
                <w:sz w:val="19"/>
                <w:szCs w:val="19"/>
              </w:rPr>
              <w:t xml:space="preserve"> </w:t>
            </w:r>
          </w:p>
          <w:p w:rsidR="005E724A" w:rsidRPr="00873932" w:rsidRDefault="00873932" w:rsidP="005E724A">
            <w:pPr>
              <w:pStyle w:val="NormalWeb"/>
              <w:rPr>
                <w:rFonts w:ascii="Verdana" w:hAnsi="Verdana"/>
                <w:color w:val="000000"/>
                <w:sz w:val="19"/>
                <w:szCs w:val="19"/>
              </w:rPr>
            </w:pPr>
            <w:r w:rsidRPr="00873932">
              <w:rPr>
                <w:rFonts w:ascii="Verdana" w:hAnsi="Verdana"/>
                <w:color w:val="000000"/>
                <w:sz w:val="19"/>
                <w:szCs w:val="19"/>
              </w:rPr>
              <w:t>I</w:t>
            </w:r>
            <w:r w:rsidR="005E724A" w:rsidRPr="00873932">
              <w:rPr>
                <w:rFonts w:ascii="Verdana" w:hAnsi="Verdana"/>
                <w:color w:val="000000"/>
                <w:sz w:val="19"/>
                <w:szCs w:val="19"/>
              </w:rPr>
              <w:t xml:space="preserve">nquiries, complaints, and investigations are treated confidentially. </w:t>
            </w:r>
            <w:r w:rsidRPr="00873932">
              <w:rPr>
                <w:rFonts w:ascii="Verdana" w:hAnsi="Verdana"/>
                <w:color w:val="000000"/>
                <w:sz w:val="19"/>
                <w:szCs w:val="19"/>
              </w:rPr>
              <w:t>Information is revealed</w:t>
            </w:r>
            <w:r w:rsidR="005E724A" w:rsidRPr="00873932">
              <w:rPr>
                <w:rFonts w:ascii="Verdana" w:hAnsi="Verdana"/>
                <w:color w:val="000000"/>
                <w:sz w:val="19"/>
                <w:szCs w:val="19"/>
              </w:rPr>
              <w:t xml:space="preserve"> on a need to know basis. Information contained in a formal complaint is kept confidential. However, the identity of the complainant usually is revealed to the respondent and witnesses, Administration takes adequate steps to ensure that the complainant is protected from retaliation during the period of the investigati</w:t>
            </w:r>
            <w:r w:rsidRPr="00873932">
              <w:rPr>
                <w:rFonts w:ascii="Verdana" w:hAnsi="Verdana"/>
                <w:color w:val="000000"/>
                <w:sz w:val="19"/>
                <w:szCs w:val="19"/>
              </w:rPr>
              <w:t>on.</w:t>
            </w:r>
            <w:r w:rsidR="005E724A" w:rsidRPr="00873932">
              <w:rPr>
                <w:rFonts w:ascii="Verdana" w:hAnsi="Verdana"/>
                <w:color w:val="000000"/>
                <w:sz w:val="19"/>
                <w:szCs w:val="19"/>
              </w:rPr>
              <w:t xml:space="preserve"> A copy of the investigation report and the final decision is included in the perso</w:t>
            </w:r>
            <w:r w:rsidRPr="00873932">
              <w:rPr>
                <w:rFonts w:ascii="Verdana" w:hAnsi="Verdana"/>
                <w:color w:val="000000"/>
                <w:sz w:val="19"/>
                <w:szCs w:val="19"/>
              </w:rPr>
              <w:t>nnel file of the respondent</w:t>
            </w:r>
            <w:r w:rsidR="005E724A" w:rsidRPr="00873932">
              <w:rPr>
                <w:rFonts w:ascii="Verdana" w:hAnsi="Verdana"/>
                <w:color w:val="000000"/>
                <w:sz w:val="19"/>
                <w:szCs w:val="19"/>
              </w:rPr>
              <w:t xml:space="preserve"> if the investigation concludes that the individual engaged in prohibited conduct. No record of a complaint is kept in the complainant's personnel file, unless the investigation concludes that the complaint was reckless, frivolous, or vexatious. </w:t>
            </w:r>
          </w:p>
          <w:p w:rsidR="005E724A" w:rsidRPr="00873932" w:rsidRDefault="00873932" w:rsidP="005E724A">
            <w:pPr>
              <w:pStyle w:val="NormalWeb"/>
              <w:rPr>
                <w:rFonts w:ascii="Verdana" w:hAnsi="Verdana"/>
                <w:color w:val="000000"/>
                <w:sz w:val="19"/>
                <w:szCs w:val="19"/>
              </w:rPr>
            </w:pPr>
            <w:r w:rsidRPr="00873932">
              <w:rPr>
                <w:rFonts w:ascii="Verdana" w:hAnsi="Verdana"/>
                <w:color w:val="000000"/>
                <w:sz w:val="19"/>
                <w:szCs w:val="19"/>
              </w:rPr>
              <w:t>I</w:t>
            </w:r>
            <w:r w:rsidR="005E724A" w:rsidRPr="00873932">
              <w:rPr>
                <w:rFonts w:ascii="Verdana" w:hAnsi="Verdana"/>
                <w:color w:val="000000"/>
                <w:sz w:val="19"/>
                <w:szCs w:val="19"/>
              </w:rPr>
              <w:t xml:space="preserve">nformation pertaining to a sexual harassment complaint or investigation is maintained by Administration in secure files. Administration explains the procedures for handling information related to sexual harassment complaints and investigations to complainants and respondents. </w:t>
            </w:r>
          </w:p>
          <w:p w:rsidR="005E724A" w:rsidRPr="00873932" w:rsidRDefault="005E724A" w:rsidP="005E724A">
            <w:pPr>
              <w:pStyle w:val="NormalWeb"/>
              <w:rPr>
                <w:rFonts w:ascii="Verdana" w:hAnsi="Verdana"/>
                <w:color w:val="000000"/>
                <w:sz w:val="19"/>
                <w:szCs w:val="19"/>
              </w:rPr>
            </w:pPr>
            <w:r w:rsidRPr="00873932">
              <w:rPr>
                <w:rFonts w:ascii="Verdana" w:hAnsi="Verdana"/>
                <w:b/>
                <w:bCs/>
                <w:color w:val="000000"/>
                <w:sz w:val="19"/>
                <w:szCs w:val="19"/>
              </w:rPr>
              <w:t>Other Available Procedures</w:t>
            </w:r>
            <w:r w:rsidRPr="00873932">
              <w:rPr>
                <w:rFonts w:ascii="Verdana" w:hAnsi="Verdana"/>
                <w:color w:val="000000"/>
                <w:sz w:val="19"/>
                <w:szCs w:val="19"/>
              </w:rPr>
              <w:t xml:space="preserve"> The procedures available under this policy</w:t>
            </w:r>
            <w:r w:rsidR="00873932" w:rsidRPr="00873932">
              <w:rPr>
                <w:rFonts w:ascii="Verdana" w:hAnsi="Verdana"/>
                <w:color w:val="000000"/>
                <w:sz w:val="19"/>
                <w:szCs w:val="19"/>
              </w:rPr>
              <w:t xml:space="preserve"> do not preempt or supersede</w:t>
            </w:r>
            <w:r w:rsidRPr="00873932">
              <w:rPr>
                <w:rFonts w:ascii="Verdana" w:hAnsi="Verdana"/>
                <w:color w:val="000000"/>
                <w:sz w:val="19"/>
                <w:szCs w:val="19"/>
              </w:rPr>
              <w:t xml:space="preserve"> legal procedures or remedies otherwise available to a victim of sexual harassment under state or federal law. </w:t>
            </w:r>
          </w:p>
          <w:p w:rsidR="00873932" w:rsidRPr="00873932" w:rsidRDefault="00873932" w:rsidP="005E724A">
            <w:pPr>
              <w:pStyle w:val="NormalWeb"/>
              <w:rPr>
                <w:rFonts w:ascii="Verdana" w:hAnsi="Verdana"/>
                <w:color w:val="000000"/>
                <w:sz w:val="19"/>
                <w:szCs w:val="19"/>
              </w:rPr>
            </w:pPr>
          </w:p>
        </w:tc>
      </w:tr>
      <w:tr w:rsidR="005E724A" w:rsidTr="00873932">
        <w:tc>
          <w:tcPr>
            <w:tcW w:w="2203" w:type="dxa"/>
            <w:shd w:val="clear" w:color="auto" w:fill="auto"/>
          </w:tcPr>
          <w:p w:rsidR="005E724A" w:rsidRDefault="005E724A" w:rsidP="005E724A">
            <w:r>
              <w:t>Approved:</w:t>
            </w:r>
          </w:p>
        </w:tc>
        <w:tc>
          <w:tcPr>
            <w:tcW w:w="2203" w:type="dxa"/>
            <w:shd w:val="clear" w:color="auto" w:fill="auto"/>
          </w:tcPr>
          <w:p w:rsidR="005E724A" w:rsidRDefault="005E724A" w:rsidP="005E724A">
            <w:r>
              <w:t>Effective Date:</w:t>
            </w:r>
          </w:p>
          <w:p w:rsidR="005E724A" w:rsidRDefault="005E724A" w:rsidP="005E724A"/>
          <w:p w:rsidR="005E724A" w:rsidRDefault="005E724A" w:rsidP="005E724A">
            <w:r>
              <w:t xml:space="preserve">         4/2009</w:t>
            </w:r>
          </w:p>
        </w:tc>
        <w:tc>
          <w:tcPr>
            <w:tcW w:w="2203" w:type="dxa"/>
            <w:shd w:val="clear" w:color="auto" w:fill="auto"/>
          </w:tcPr>
          <w:p w:rsidR="005E724A" w:rsidRDefault="005E724A" w:rsidP="005E724A">
            <w:r>
              <w:t>Revision Date:</w:t>
            </w:r>
          </w:p>
          <w:p w:rsidR="005E724A" w:rsidRDefault="005E724A" w:rsidP="005E724A"/>
          <w:p w:rsidR="005E724A" w:rsidRDefault="00791E11" w:rsidP="005E724A">
            <w:r>
              <w:t>3/17</w:t>
            </w:r>
          </w:p>
        </w:tc>
        <w:tc>
          <w:tcPr>
            <w:tcW w:w="2203" w:type="dxa"/>
            <w:gridSpan w:val="2"/>
            <w:shd w:val="clear" w:color="auto" w:fill="auto"/>
          </w:tcPr>
          <w:p w:rsidR="005E724A" w:rsidRDefault="005E724A" w:rsidP="005E724A">
            <w:r>
              <w:t>Change No.:</w:t>
            </w:r>
          </w:p>
        </w:tc>
        <w:tc>
          <w:tcPr>
            <w:tcW w:w="2276" w:type="dxa"/>
            <w:shd w:val="clear" w:color="auto" w:fill="auto"/>
          </w:tcPr>
          <w:p w:rsidR="005E724A" w:rsidRDefault="005E724A" w:rsidP="005E724A">
            <w:r>
              <w:t>Page:</w:t>
            </w:r>
          </w:p>
          <w:p w:rsidR="005E724A" w:rsidRDefault="005E724A" w:rsidP="005E724A"/>
          <w:p w:rsidR="005E724A" w:rsidRDefault="005E724A" w:rsidP="005E724A">
            <w:r>
              <w:t xml:space="preserve">            4 of 4         </w:t>
            </w:r>
          </w:p>
          <w:p w:rsidR="005E724A" w:rsidRDefault="005E724A" w:rsidP="005E724A"/>
        </w:tc>
      </w:tr>
    </w:tbl>
    <w:p w:rsidR="005E724A" w:rsidRDefault="005E724A" w:rsidP="00B731B7"/>
    <w:sectPr w:rsidR="005E724A"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7"/>
  </w:num>
  <w:num w:numId="4">
    <w:abstractNumId w:val="11"/>
  </w:num>
  <w:num w:numId="5">
    <w:abstractNumId w:val="0"/>
  </w:num>
  <w:num w:numId="6">
    <w:abstractNumId w:val="10"/>
  </w:num>
  <w:num w:numId="7">
    <w:abstractNumId w:val="18"/>
  </w:num>
  <w:num w:numId="8">
    <w:abstractNumId w:val="15"/>
  </w:num>
  <w:num w:numId="9">
    <w:abstractNumId w:val="2"/>
  </w:num>
  <w:num w:numId="10">
    <w:abstractNumId w:val="3"/>
  </w:num>
  <w:num w:numId="11">
    <w:abstractNumId w:val="12"/>
  </w:num>
  <w:num w:numId="12">
    <w:abstractNumId w:val="1"/>
  </w:num>
  <w:num w:numId="13">
    <w:abstractNumId w:val="6"/>
  </w:num>
  <w:num w:numId="14">
    <w:abstractNumId w:val="4"/>
  </w:num>
  <w:num w:numId="15">
    <w:abstractNumId w:val="5"/>
  </w:num>
  <w:num w:numId="16">
    <w:abstractNumId w:val="8"/>
  </w:num>
  <w:num w:numId="17">
    <w:abstractNumId w:val="9"/>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0E7CB1"/>
    <w:rsid w:val="001908A1"/>
    <w:rsid w:val="001C4DE9"/>
    <w:rsid w:val="00231CDA"/>
    <w:rsid w:val="00333BB5"/>
    <w:rsid w:val="00347ED8"/>
    <w:rsid w:val="004602A8"/>
    <w:rsid w:val="00495518"/>
    <w:rsid w:val="004A3044"/>
    <w:rsid w:val="00510140"/>
    <w:rsid w:val="005915DC"/>
    <w:rsid w:val="005B31CA"/>
    <w:rsid w:val="005E724A"/>
    <w:rsid w:val="00617068"/>
    <w:rsid w:val="00693714"/>
    <w:rsid w:val="00791E11"/>
    <w:rsid w:val="0084125D"/>
    <w:rsid w:val="00863F06"/>
    <w:rsid w:val="00873932"/>
    <w:rsid w:val="008B492F"/>
    <w:rsid w:val="009560CA"/>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7775D"/>
    <w:rsid w:val="00C87D03"/>
    <w:rsid w:val="00CB556F"/>
    <w:rsid w:val="00CF6964"/>
    <w:rsid w:val="00D01EA7"/>
    <w:rsid w:val="00D22661"/>
    <w:rsid w:val="00EA510A"/>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B8D6ADA-C680-4085-9139-50CD6F5B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NormalWeb">
    <w:name w:val="Normal (Web)"/>
    <w:basedOn w:val="Normal"/>
    <w:rsid w:val="005E724A"/>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5E724A"/>
    <w:rPr>
      <w:rFonts w:ascii="Tahoma" w:hAnsi="Tahoma" w:cs="Tahoma"/>
      <w:sz w:val="16"/>
      <w:szCs w:val="16"/>
    </w:rPr>
  </w:style>
  <w:style w:type="paragraph" w:styleId="ListParagraph">
    <w:name w:val="List Paragraph"/>
    <w:basedOn w:val="Normal"/>
    <w:uiPriority w:val="34"/>
    <w:qFormat/>
    <w:rsid w:val="008B492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2009-04-23T16:55:00Z</cp:lastPrinted>
  <dcterms:created xsi:type="dcterms:W3CDTF">2018-09-12T18:37:00Z</dcterms:created>
  <dcterms:modified xsi:type="dcterms:W3CDTF">2018-09-12T18:37:00Z</dcterms:modified>
</cp:coreProperties>
</file>