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AF44CF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885D58" w:rsidP="00885D58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F96348">
              <w:t xml:space="preserve">     </w:t>
            </w:r>
            <w:r w:rsidR="00F96348" w:rsidRPr="0029436E">
              <w:t>REHABILITATIVE NURSING CARE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B2514A" w:rsidRDefault="00FC6D52" w:rsidP="00AF44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AF44CF">
              <w:rPr>
                <w:sz w:val="22"/>
              </w:rPr>
              <w:t xml:space="preserve"> </w:t>
            </w:r>
            <w:r w:rsidR="00F96348" w:rsidRPr="00AF44CF">
              <w:rPr>
                <w:sz w:val="22"/>
              </w:rPr>
              <w:t>224</w:t>
            </w:r>
          </w:p>
          <w:p w:rsidR="00FC6D52" w:rsidRDefault="00FC6D52" w:rsidP="00FC6D52"/>
        </w:tc>
      </w:tr>
      <w:tr w:rsidR="00FC6D52" w:rsidTr="00AF44CF">
        <w:tc>
          <w:tcPr>
            <w:tcW w:w="11088" w:type="dxa"/>
            <w:gridSpan w:val="6"/>
            <w:shd w:val="clear" w:color="auto" w:fill="auto"/>
          </w:tcPr>
          <w:p w:rsidR="00231CDA" w:rsidRDefault="00231CDA" w:rsidP="00FC6D52"/>
          <w:p w:rsidR="00F96348" w:rsidRDefault="00F96348" w:rsidP="00AF44CF">
            <w:pPr>
              <w:ind w:left="720" w:right="792"/>
            </w:pPr>
          </w:p>
          <w:p w:rsidR="00F96348" w:rsidRDefault="00F96348" w:rsidP="00AF44CF">
            <w:pPr>
              <w:ind w:left="720" w:right="792"/>
            </w:pPr>
          </w:p>
          <w:p w:rsidR="00F96348" w:rsidRPr="0029436E" w:rsidRDefault="00F96348" w:rsidP="00AF44CF">
            <w:pPr>
              <w:ind w:left="720" w:right="792"/>
            </w:pPr>
            <w:r>
              <w:t xml:space="preserve">The rehabilitation management is provided by the consultant physiatrist and facility CRRN’s.  </w:t>
            </w:r>
            <w:r w:rsidRPr="0029436E">
              <w:t>The facility has a program of rehabilitative nursing care that is an integral part of nursing service and</w:t>
            </w:r>
            <w:r w:rsidR="00AF44CF">
              <w:t xml:space="preserve"> is directed toward helping</w:t>
            </w:r>
            <w:r w:rsidRPr="0029436E">
              <w:t xml:space="preserve"> resident</w:t>
            </w:r>
            <w:r w:rsidR="00AF44CF">
              <w:t>s</w:t>
            </w:r>
            <w:r w:rsidRPr="0029436E">
              <w:t xml:space="preserve"> to achieve and maintain an optimal level of self-care and independence.  Nursing personnel are trained in rehabilitative nursing, </w:t>
            </w:r>
            <w:r>
              <w:t>and provide these services 24 hours a day, 7 days a week</w:t>
            </w:r>
            <w:r w:rsidRPr="0029436E">
              <w:t xml:space="preserve"> for </w:t>
            </w:r>
            <w:r w:rsidR="00AF44CF">
              <w:t>residents</w:t>
            </w:r>
            <w:r w:rsidRPr="0029436E">
              <w:t xml:space="preserve"> who require them.  Nursing personnel routinely record these services in the facility's medical record.</w:t>
            </w:r>
          </w:p>
          <w:p w:rsidR="00F96348" w:rsidRPr="0029436E" w:rsidRDefault="00F96348" w:rsidP="00AF44CF">
            <w:pPr>
              <w:ind w:left="720" w:right="792"/>
            </w:pPr>
          </w:p>
          <w:p w:rsidR="00F96348" w:rsidRPr="0029436E" w:rsidRDefault="00F96348" w:rsidP="00AF44CF">
            <w:pPr>
              <w:ind w:left="720" w:right="792"/>
            </w:pPr>
            <w:r w:rsidRPr="0029436E">
              <w:t>Rehabilitative Nursing Schedules include:</w:t>
            </w:r>
          </w:p>
          <w:p w:rsidR="00F96348" w:rsidRPr="0029436E" w:rsidRDefault="00F96348" w:rsidP="00AF44CF">
            <w:pPr>
              <w:ind w:left="720" w:right="792"/>
            </w:pPr>
          </w:p>
          <w:p w:rsidR="00F96348" w:rsidRPr="00AF44CF" w:rsidRDefault="00F96348" w:rsidP="00AF44CF">
            <w:pPr>
              <w:pStyle w:val="BodyText"/>
              <w:numPr>
                <w:ilvl w:val="0"/>
                <w:numId w:val="20"/>
              </w:numPr>
              <w:tabs>
                <w:tab w:val="clear" w:pos="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ind w:right="792"/>
              <w:rPr>
                <w:noProof/>
                <w:sz w:val="24"/>
                <w:szCs w:val="24"/>
              </w:rPr>
            </w:pPr>
            <w:r w:rsidRPr="00AF44CF">
              <w:rPr>
                <w:noProof/>
                <w:sz w:val="24"/>
                <w:szCs w:val="24"/>
              </w:rPr>
              <w:t>Maintaining good body alignment and proper</w:t>
            </w:r>
            <w:r w:rsidR="00AF44CF" w:rsidRPr="00AF44CF">
              <w:rPr>
                <w:noProof/>
                <w:sz w:val="24"/>
                <w:szCs w:val="24"/>
              </w:rPr>
              <w:t xml:space="preserve"> positioning of bedfast residents</w:t>
            </w:r>
            <w:r w:rsidRPr="00AF44CF">
              <w:rPr>
                <w:noProof/>
                <w:sz w:val="24"/>
                <w:szCs w:val="24"/>
              </w:rPr>
              <w:t>.</w:t>
            </w:r>
          </w:p>
          <w:p w:rsidR="00F96348" w:rsidRPr="0029436E" w:rsidRDefault="00F96348" w:rsidP="00AF44CF">
            <w:pPr>
              <w:ind w:left="720" w:right="792"/>
            </w:pPr>
          </w:p>
          <w:p w:rsidR="00F96348" w:rsidRPr="0029436E" w:rsidRDefault="00AF44CF" w:rsidP="00AF44CF">
            <w:pPr>
              <w:numPr>
                <w:ilvl w:val="0"/>
                <w:numId w:val="20"/>
              </w:numPr>
              <w:ind w:right="792"/>
            </w:pPr>
            <w:r>
              <w:t>Encouraging and helping bedfast residents</w:t>
            </w:r>
            <w:r w:rsidR="00F96348" w:rsidRPr="0029436E">
              <w:t xml:space="preserve"> to change positions at least every two hours day and night, or as prescribed by the attending physician, to stimulate circulation and discourage </w:t>
            </w:r>
            <w:r w:rsidR="00F96348">
              <w:t>pressure ulcers.</w:t>
            </w:r>
          </w:p>
          <w:p w:rsidR="00F96348" w:rsidRPr="0029436E" w:rsidRDefault="00F96348" w:rsidP="00AF44CF">
            <w:pPr>
              <w:ind w:left="720" w:right="792"/>
            </w:pPr>
          </w:p>
          <w:p w:rsidR="00F96348" w:rsidRPr="0029436E" w:rsidRDefault="00AF44CF" w:rsidP="00AF44CF">
            <w:pPr>
              <w:numPr>
                <w:ilvl w:val="0"/>
                <w:numId w:val="20"/>
              </w:numPr>
              <w:ind w:right="792"/>
            </w:pPr>
            <w:r>
              <w:t>Keeping residents</w:t>
            </w:r>
            <w:r w:rsidR="00F96348" w:rsidRPr="0029436E">
              <w:t xml:space="preserve"> active and out of bed for reasonable periods of time (except if otherwise indicated by the physician's orders), and helping them learn self-care, transfer skills, and other skills as appropriate.</w:t>
            </w:r>
          </w:p>
          <w:p w:rsidR="00F96348" w:rsidRPr="0029436E" w:rsidRDefault="00F96348" w:rsidP="00AF44CF">
            <w:pPr>
              <w:ind w:left="720" w:right="792"/>
            </w:pPr>
          </w:p>
          <w:p w:rsidR="00F96348" w:rsidRPr="0029436E" w:rsidRDefault="00AF44CF" w:rsidP="00AF44CF">
            <w:pPr>
              <w:numPr>
                <w:ilvl w:val="0"/>
                <w:numId w:val="20"/>
              </w:numPr>
              <w:ind w:right="792"/>
            </w:pPr>
            <w:r>
              <w:t>Helping residents</w:t>
            </w:r>
            <w:r w:rsidR="00F96348" w:rsidRPr="0029436E">
              <w:t xml:space="preserve"> adjust to their disabilities, and to use prosthetic orthotic, or other adaptive equipment.</w:t>
            </w:r>
          </w:p>
          <w:p w:rsidR="00F96348" w:rsidRPr="0029436E" w:rsidRDefault="00F96348" w:rsidP="00AF44CF">
            <w:pPr>
              <w:ind w:left="720" w:right="792"/>
            </w:pPr>
          </w:p>
          <w:p w:rsidR="00F96348" w:rsidRPr="0029436E" w:rsidRDefault="00AF44CF" w:rsidP="00AF44CF">
            <w:pPr>
              <w:numPr>
                <w:ilvl w:val="0"/>
                <w:numId w:val="20"/>
              </w:numPr>
              <w:ind w:right="792"/>
            </w:pPr>
            <w:r>
              <w:t>Helping residents</w:t>
            </w:r>
            <w:r w:rsidR="00F96348" w:rsidRPr="0029436E">
              <w:t xml:space="preserve"> carry out prescribed restorative pro</w:t>
            </w:r>
            <w:r w:rsidR="00F96348">
              <w:t>grams</w:t>
            </w:r>
            <w:r w:rsidR="00F96348" w:rsidRPr="0029436E">
              <w:t xml:space="preserve"> and exercises.</w:t>
            </w:r>
          </w:p>
          <w:p w:rsidR="00FC6D52" w:rsidRDefault="00FC6D52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F96348" w:rsidRDefault="00F9634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AF44CF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F96348" w:rsidRDefault="00F96348" w:rsidP="00FC6D52"/>
          <w:p w:rsidR="00F96348" w:rsidRDefault="00F96348" w:rsidP="00FC6D52">
            <w:r>
              <w:t xml:space="preserve">            3/86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F96348" w:rsidRDefault="00F96348" w:rsidP="00FC6D52"/>
          <w:p w:rsidR="009E67CD" w:rsidRDefault="004612FA" w:rsidP="00FC6D52">
            <w:r>
              <w:t xml:space="preserve">      </w:t>
            </w:r>
            <w:r w:rsidR="00F96348">
              <w:t>8/08</w:t>
            </w:r>
            <w:r>
              <w:t>; 3/17</w:t>
            </w:r>
          </w:p>
          <w:p w:rsidR="009E67CD" w:rsidRDefault="009E67CD" w:rsidP="00FC6D52"/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F96348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D2A71"/>
    <w:multiLevelType w:val="hybridMultilevel"/>
    <w:tmpl w:val="F44C8A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333BB5"/>
    <w:rsid w:val="00347ED8"/>
    <w:rsid w:val="004602A8"/>
    <w:rsid w:val="004612FA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885D58"/>
    <w:rsid w:val="0092318D"/>
    <w:rsid w:val="009560CA"/>
    <w:rsid w:val="00977358"/>
    <w:rsid w:val="009B7383"/>
    <w:rsid w:val="009E3269"/>
    <w:rsid w:val="009E67CD"/>
    <w:rsid w:val="00A91B6D"/>
    <w:rsid w:val="00AF44CF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7D03"/>
    <w:rsid w:val="00C93904"/>
    <w:rsid w:val="00CB556F"/>
    <w:rsid w:val="00CF6964"/>
    <w:rsid w:val="00D01EA7"/>
    <w:rsid w:val="00D22661"/>
    <w:rsid w:val="00EA510A"/>
    <w:rsid w:val="00EF5AB3"/>
    <w:rsid w:val="00F64A15"/>
    <w:rsid w:val="00F7276B"/>
    <w:rsid w:val="00F96348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FC7C93-7264-4AB0-8856-0D9296E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85D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2018-09-12T18:36:00Z</dcterms:created>
  <dcterms:modified xsi:type="dcterms:W3CDTF">2018-09-12T18:36:00Z</dcterms:modified>
</cp:coreProperties>
</file>