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74FD6" w:rsidP="00574FD6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7558E6" w:rsidRPr="007558E6">
              <w:rPr>
                <w:bCs/>
              </w:rPr>
              <w:t>HYDRATION AND INTAKE/OUTPUT</w:t>
            </w:r>
            <w:r w:rsidR="00FC6D52">
              <w:t xml:space="preserve">    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7558E6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7558E6">
              <w:t>181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7558E6" w:rsidRPr="007558E6" w:rsidRDefault="007558E6" w:rsidP="007558E6">
            <w:pPr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POLICY:  Adequate hydration will be evaluated as part of the Nutritional Assessment on a quarterly basis or at such time as there are indications that the resident is taking less than adequate liquids.  All new admissions are monitored daily for I&amp;O’s during their first month of admission.</w:t>
            </w:r>
          </w:p>
          <w:p w:rsidR="007558E6" w:rsidRPr="007558E6" w:rsidRDefault="007558E6" w:rsidP="007558E6">
            <w:pPr>
              <w:rPr>
                <w:sz w:val="22"/>
                <w:szCs w:val="22"/>
              </w:rPr>
            </w:pPr>
          </w:p>
          <w:p w:rsidR="007558E6" w:rsidRPr="007558E6" w:rsidRDefault="007558E6" w:rsidP="007558E6">
            <w:pPr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PROCEDURE:</w:t>
            </w:r>
          </w:p>
          <w:p w:rsidR="007558E6" w:rsidRPr="007558E6" w:rsidRDefault="007558E6" w:rsidP="007558E6">
            <w:pPr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A.</w:t>
            </w:r>
            <w:r w:rsidRPr="007558E6">
              <w:rPr>
                <w:sz w:val="22"/>
                <w:szCs w:val="22"/>
              </w:rPr>
              <w:tab/>
              <w:t>Daily base line fluid needs will be part of the Nutritional Assessment.</w:t>
            </w:r>
          </w:p>
          <w:p w:rsidR="007558E6" w:rsidRPr="007558E6" w:rsidRDefault="007558E6" w:rsidP="007558E6">
            <w:pPr>
              <w:rPr>
                <w:sz w:val="22"/>
                <w:szCs w:val="22"/>
              </w:rPr>
            </w:pPr>
          </w:p>
          <w:p w:rsidR="007558E6" w:rsidRPr="007558E6" w:rsidRDefault="007558E6" w:rsidP="007558E6">
            <w:pPr>
              <w:ind w:left="288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1.  Normal needs = actual body weight (AWD) in kilograms x 25-</w:t>
            </w:r>
            <w:r w:rsidR="00701AE2">
              <w:rPr>
                <w:sz w:val="22"/>
                <w:szCs w:val="22"/>
              </w:rPr>
              <w:t>4</w:t>
            </w:r>
            <w:r w:rsidRPr="007558E6">
              <w:rPr>
                <w:sz w:val="22"/>
                <w:szCs w:val="22"/>
              </w:rPr>
              <w:t>0 cc.  May vary according to assessment and age.  Increased needs are addressed per assessment.  (Suggested minimum needs for adults is at least 1500 cc/day.)</w:t>
            </w:r>
          </w:p>
          <w:p w:rsidR="007558E6" w:rsidRPr="007558E6" w:rsidRDefault="007558E6" w:rsidP="007558E6">
            <w:pPr>
              <w:ind w:left="288"/>
              <w:rPr>
                <w:sz w:val="22"/>
                <w:szCs w:val="22"/>
              </w:rPr>
            </w:pPr>
          </w:p>
          <w:p w:rsidR="007558E6" w:rsidRPr="007558E6" w:rsidRDefault="007558E6" w:rsidP="007558E6">
            <w:pPr>
              <w:pStyle w:val="BodyTextIndent"/>
              <w:ind w:left="288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2.  Sources of fluids:  Approximately 75% daily fluid requirements is obtained at meals; the remaining 25% should be incorporated in between meal snacks.</w:t>
            </w:r>
          </w:p>
          <w:p w:rsidR="007558E6" w:rsidRPr="007558E6" w:rsidRDefault="007558E6" w:rsidP="007558E6">
            <w:pPr>
              <w:pStyle w:val="BodyTextIndent"/>
              <w:ind w:left="288"/>
              <w:rPr>
                <w:sz w:val="22"/>
                <w:szCs w:val="22"/>
              </w:rPr>
            </w:pPr>
          </w:p>
          <w:p w:rsidR="007558E6" w:rsidRPr="007558E6" w:rsidRDefault="007558E6" w:rsidP="007558E6">
            <w:pPr>
              <w:ind w:left="288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3.  Fluid intakes are taken on residents identified as routinely consuming less than daily recommended cc’s, at risk for pressure ulcer development, those with UTI’s, those with catheters and/or if triggered on the MDS/QR (s/s of dehydration).</w:t>
            </w:r>
          </w:p>
          <w:p w:rsidR="007558E6" w:rsidRPr="007558E6" w:rsidRDefault="007558E6" w:rsidP="007558E6">
            <w:pPr>
              <w:ind w:left="288"/>
              <w:rPr>
                <w:sz w:val="22"/>
                <w:szCs w:val="22"/>
              </w:rPr>
            </w:pPr>
          </w:p>
          <w:p w:rsidR="007558E6" w:rsidRPr="007558E6" w:rsidRDefault="007558E6" w:rsidP="007558E6">
            <w:pPr>
              <w:ind w:left="576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a.  Dietary and nursing will monitor intake of fluids on the nursing unit.</w:t>
            </w:r>
          </w:p>
          <w:p w:rsidR="007558E6" w:rsidRPr="007558E6" w:rsidRDefault="007558E6" w:rsidP="007558E6">
            <w:pPr>
              <w:ind w:left="576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b.  Nursing will monitor intake of fluids on the nursing unit.</w:t>
            </w:r>
          </w:p>
          <w:p w:rsidR="007558E6" w:rsidRPr="007558E6" w:rsidRDefault="007558E6" w:rsidP="007558E6">
            <w:pPr>
              <w:ind w:left="576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c.  Dietary, Nursing, Recreational Therapy, and Social Services will record intake for nourishments and fluids consumed.</w:t>
            </w:r>
          </w:p>
          <w:p w:rsidR="007558E6" w:rsidRPr="007558E6" w:rsidRDefault="007558E6" w:rsidP="007558E6">
            <w:pPr>
              <w:rPr>
                <w:sz w:val="22"/>
                <w:szCs w:val="22"/>
              </w:rPr>
            </w:pPr>
          </w:p>
          <w:p w:rsidR="007558E6" w:rsidRPr="007558E6" w:rsidRDefault="007558E6" w:rsidP="007558E6">
            <w:pPr>
              <w:ind w:left="2592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1 oz. 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 xml:space="preserve">= </w:t>
            </w:r>
            <w:r w:rsidRPr="007558E6">
              <w:rPr>
                <w:sz w:val="22"/>
                <w:szCs w:val="22"/>
              </w:rPr>
              <w:tab/>
              <w:t xml:space="preserve"> 30 cc</w:t>
            </w:r>
          </w:p>
          <w:p w:rsidR="007558E6" w:rsidRPr="007558E6" w:rsidRDefault="007558E6" w:rsidP="007558E6">
            <w:pPr>
              <w:ind w:left="2592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4 oz. juice glass 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 xml:space="preserve">= </w:t>
            </w:r>
            <w:r w:rsidRPr="007558E6">
              <w:rPr>
                <w:sz w:val="22"/>
                <w:szCs w:val="22"/>
              </w:rPr>
              <w:tab/>
              <w:t>120cc</w:t>
            </w:r>
          </w:p>
          <w:p w:rsidR="007558E6" w:rsidRPr="007558E6" w:rsidRDefault="007558E6" w:rsidP="007558E6">
            <w:pPr>
              <w:ind w:left="2592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6 oz. water glass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 xml:space="preserve">= </w:t>
            </w:r>
            <w:r w:rsidRPr="007558E6">
              <w:rPr>
                <w:sz w:val="22"/>
                <w:szCs w:val="22"/>
              </w:rPr>
              <w:tab/>
              <w:t>180cc</w:t>
            </w:r>
          </w:p>
          <w:p w:rsidR="007558E6" w:rsidRPr="007558E6" w:rsidRDefault="007558E6" w:rsidP="007558E6">
            <w:pPr>
              <w:ind w:left="2592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5 oz. styro cup 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 xml:space="preserve">= </w:t>
            </w:r>
            <w:r w:rsidRPr="007558E6">
              <w:rPr>
                <w:sz w:val="22"/>
                <w:szCs w:val="22"/>
              </w:rPr>
              <w:tab/>
              <w:t>150cc</w:t>
            </w:r>
          </w:p>
          <w:p w:rsidR="007558E6" w:rsidRPr="007558E6" w:rsidRDefault="007558E6" w:rsidP="007558E6">
            <w:pPr>
              <w:ind w:left="2592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4 oz. ice cream cup 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 xml:space="preserve">= </w:t>
            </w:r>
            <w:r w:rsidRPr="007558E6">
              <w:rPr>
                <w:sz w:val="22"/>
                <w:szCs w:val="22"/>
              </w:rPr>
              <w:tab/>
              <w:t>120cc</w:t>
            </w:r>
          </w:p>
          <w:p w:rsidR="007558E6" w:rsidRPr="007558E6" w:rsidRDefault="007558E6" w:rsidP="007558E6">
            <w:pPr>
              <w:ind w:left="2592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7 oz. coffee cup</w:t>
            </w:r>
            <w:r w:rsidRPr="007558E6">
              <w:rPr>
                <w:sz w:val="22"/>
                <w:szCs w:val="22"/>
              </w:rPr>
              <w:tab/>
              <w:t xml:space="preserve"> 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 xml:space="preserve">= </w:t>
            </w:r>
            <w:r w:rsidRPr="007558E6">
              <w:rPr>
                <w:sz w:val="22"/>
                <w:szCs w:val="22"/>
              </w:rPr>
              <w:tab/>
              <w:t>210cc</w:t>
            </w:r>
          </w:p>
          <w:p w:rsidR="007558E6" w:rsidRPr="007558E6" w:rsidRDefault="007558E6" w:rsidP="007558E6">
            <w:pPr>
              <w:ind w:left="2592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#12 thickened liquids </w:t>
            </w:r>
            <w:r w:rsidRPr="007558E6">
              <w:rPr>
                <w:sz w:val="22"/>
                <w:szCs w:val="22"/>
              </w:rPr>
              <w:tab/>
              <w:t xml:space="preserve">            = </w:t>
            </w:r>
            <w:r w:rsidRPr="007558E6">
              <w:rPr>
                <w:sz w:val="22"/>
                <w:szCs w:val="22"/>
              </w:rPr>
              <w:tab/>
              <w:t>100cc</w:t>
            </w:r>
          </w:p>
          <w:p w:rsidR="007558E6" w:rsidRPr="007558E6" w:rsidRDefault="007558E6" w:rsidP="007558E6">
            <w:pPr>
              <w:ind w:left="2592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Nursing cups 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 xml:space="preserve">= </w:t>
            </w:r>
            <w:r w:rsidRPr="007558E6">
              <w:rPr>
                <w:sz w:val="22"/>
                <w:szCs w:val="22"/>
              </w:rPr>
              <w:tab/>
              <w:t xml:space="preserve">  90cc</w:t>
            </w:r>
          </w:p>
          <w:p w:rsidR="007558E6" w:rsidRPr="007558E6" w:rsidRDefault="007558E6" w:rsidP="007558E6">
            <w:pPr>
              <w:rPr>
                <w:sz w:val="22"/>
                <w:szCs w:val="22"/>
              </w:rPr>
            </w:pPr>
          </w:p>
          <w:p w:rsidR="007558E6" w:rsidRP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  1 oz.   =    30cc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11 oz.  =  330cc</w:t>
            </w:r>
          </w:p>
          <w:p w:rsidR="007558E6" w:rsidRP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  2 oz.   =    60cc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12 oz.  =  360cc</w:t>
            </w:r>
          </w:p>
          <w:p w:rsidR="007558E6" w:rsidRP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  3 oz.   =    90cc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13 oz.  =  390cc</w:t>
            </w:r>
          </w:p>
          <w:p w:rsidR="007558E6" w:rsidRP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  4 oz.   =  120cc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14 oz.  =  420cc</w:t>
            </w:r>
          </w:p>
          <w:p w:rsidR="007558E6" w:rsidRP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  5 oz.   =  150cc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15 oz.  =  450cc</w:t>
            </w:r>
          </w:p>
          <w:p w:rsidR="007558E6" w:rsidRP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  6 oz.   =  180cc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16 oz.  =  480cc</w:t>
            </w:r>
          </w:p>
          <w:p w:rsidR="007558E6" w:rsidRP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  7 oz.   =  210cc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17 oz.  =  510cc</w:t>
            </w:r>
          </w:p>
          <w:p w:rsidR="007558E6" w:rsidRP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  8 oz.   =  240cc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18 oz.  =  540cc</w:t>
            </w:r>
          </w:p>
          <w:p w:rsidR="007558E6" w:rsidRP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 xml:space="preserve">  9 oz.   =  270cc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19 oz.  =  570cc</w:t>
            </w:r>
          </w:p>
          <w:p w:rsidR="007558E6" w:rsidRDefault="007558E6" w:rsidP="007558E6">
            <w:pPr>
              <w:ind w:left="2304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10 oz.   =  300cc</w:t>
            </w:r>
            <w:r w:rsidRPr="007558E6">
              <w:rPr>
                <w:sz w:val="22"/>
                <w:szCs w:val="22"/>
              </w:rPr>
              <w:tab/>
            </w:r>
            <w:r w:rsidRPr="007558E6">
              <w:rPr>
                <w:sz w:val="22"/>
                <w:szCs w:val="22"/>
              </w:rPr>
              <w:tab/>
              <w:t>20 oz.  =  600cc</w:t>
            </w:r>
          </w:p>
          <w:p w:rsidR="00FC6D52" w:rsidRDefault="00CB556F" w:rsidP="007558E6">
            <w:pPr>
              <w:ind w:left="2304"/>
            </w:pPr>
            <w:r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333DA7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7558E6" w:rsidP="00FC6D52">
            <w:r>
              <w:t>Revision Date:</w:t>
            </w:r>
          </w:p>
          <w:p w:rsidR="007558E6" w:rsidRDefault="007558E6" w:rsidP="00FC6D52"/>
          <w:p w:rsidR="007558E6" w:rsidRDefault="007558E6" w:rsidP="00FC6D52">
            <w:r>
              <w:t xml:space="preserve">              6/2000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7558E6" w:rsidP="00FC6D52">
            <w:r>
              <w:t xml:space="preserve">               1 of 2</w:t>
            </w:r>
          </w:p>
          <w:p w:rsidR="00FC6D52" w:rsidRDefault="00FC6D52" w:rsidP="00FC6D52"/>
        </w:tc>
      </w:tr>
    </w:tbl>
    <w:p w:rsidR="00B731B7" w:rsidRDefault="00B731B7" w:rsidP="00B731B7"/>
    <w:p w:rsidR="00333DA7" w:rsidRDefault="00333DA7" w:rsidP="00B731B7"/>
    <w:p w:rsidR="007558E6" w:rsidRDefault="007558E6" w:rsidP="00B731B7"/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7558E6">
        <w:tc>
          <w:tcPr>
            <w:tcW w:w="8748" w:type="dxa"/>
            <w:gridSpan w:val="4"/>
            <w:vAlign w:val="center"/>
          </w:tcPr>
          <w:p w:rsidR="007558E6" w:rsidRDefault="007558E6" w:rsidP="007558E6"/>
          <w:p w:rsidR="007558E6" w:rsidRDefault="00574FD6" w:rsidP="00574FD6">
            <w:pPr>
              <w:pStyle w:val="ListParagraph"/>
            </w:pPr>
            <w:r>
              <w:t xml:space="preserve"> </w:t>
            </w:r>
            <w:r w:rsidR="007558E6">
              <w:t xml:space="preserve">       </w:t>
            </w:r>
            <w:r w:rsidR="007558E6" w:rsidRPr="007558E6">
              <w:rPr>
                <w:bCs/>
              </w:rPr>
              <w:t>HYDRATION AND INTAKE/OUTPUT</w:t>
            </w:r>
            <w:r w:rsidR="007558E6">
              <w:t xml:space="preserve">                           </w:t>
            </w:r>
            <w:r w:rsidR="007558E6">
              <w:rPr>
                <w:sz w:val="22"/>
              </w:rPr>
              <w:t xml:space="preserve"> </w:t>
            </w:r>
          </w:p>
          <w:p w:rsidR="007558E6" w:rsidRDefault="007558E6" w:rsidP="007558E6"/>
        </w:tc>
        <w:tc>
          <w:tcPr>
            <w:tcW w:w="2340" w:type="dxa"/>
            <w:gridSpan w:val="2"/>
          </w:tcPr>
          <w:p w:rsidR="007558E6" w:rsidRDefault="007558E6" w:rsidP="007558E6"/>
          <w:p w:rsidR="007558E6" w:rsidRPr="007558E6" w:rsidRDefault="007558E6" w:rsidP="007558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181</w:t>
            </w:r>
          </w:p>
          <w:p w:rsidR="007558E6" w:rsidRDefault="007558E6" w:rsidP="007558E6"/>
        </w:tc>
      </w:tr>
      <w:tr w:rsidR="007558E6">
        <w:tc>
          <w:tcPr>
            <w:tcW w:w="11088" w:type="dxa"/>
            <w:gridSpan w:val="6"/>
          </w:tcPr>
          <w:p w:rsidR="007558E6" w:rsidRDefault="007558E6" w:rsidP="007558E6">
            <w:pPr>
              <w:pStyle w:val="BodyTextIndent2"/>
            </w:pPr>
          </w:p>
          <w:p w:rsidR="007558E6" w:rsidRDefault="007558E6" w:rsidP="007558E6">
            <w:pPr>
              <w:pStyle w:val="BodyTextIndent2"/>
              <w:spacing w:line="240" w:lineRule="auto"/>
              <w:ind w:right="252"/>
            </w:pPr>
            <w:r>
              <w:t>d.  Clerical staff will tally the daily total and record totals on the recommended fluid record form.  Nursing will monitor intake on the recommended fluid record and for each resident on I/O.  Fluids will be provided during personal care, prior to, during and following meals and prn.  Nursing will monitor intake provided for each resident on I/O.  Oncoming nurses will be made aware of all at risk residents for increased promotion of fluids.</w:t>
            </w:r>
          </w:p>
          <w:p w:rsidR="007558E6" w:rsidRDefault="007558E6" w:rsidP="007558E6">
            <w:pPr>
              <w:ind w:right="252"/>
            </w:pPr>
          </w:p>
          <w:p w:rsidR="007558E6" w:rsidRDefault="007558E6" w:rsidP="007558E6">
            <w:pPr>
              <w:pStyle w:val="BodyTextIndent2"/>
              <w:spacing w:line="240" w:lineRule="auto"/>
              <w:ind w:right="252"/>
            </w:pPr>
            <w:r>
              <w:t>e.  If a consistent decline in fluid intake occurs for a period of forty-eight hours the resident’s medications/diagnoses will be reviewed and the resident will be assessed for signs and symptoms of dehydration by the unit nurse.  If it is determined that there is a potential for dehydration, a dehydration problem will be added to the care plan.  If there is further indication of dehydration, the physician will be notified with recommendations made to review the medications/diagnoses, and/or to have lab values drawn for serum sodium, serum potassium, and/or BUN/Creatinine ratio.  The Dietary Manager, and the Director of Nursing will be notified of condition.  Signs and symptoms of dehydration to be reported to the unit nurse are:  dry skin, cracked lips, thirst, fever, loss of appetite, nausea, dizziness, and increased confusion.</w:t>
            </w:r>
            <w:r>
              <w:tab/>
            </w:r>
            <w:r>
              <w:tab/>
            </w: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rPr>
                <w:sz w:val="22"/>
                <w:szCs w:val="22"/>
              </w:rPr>
            </w:pPr>
          </w:p>
          <w:p w:rsidR="007558E6" w:rsidRDefault="007558E6" w:rsidP="007558E6">
            <w:pPr>
              <w:ind w:left="2304"/>
            </w:pPr>
            <w:r>
              <w:rPr>
                <w:sz w:val="22"/>
              </w:rPr>
              <w:t xml:space="preserve"> </w:t>
            </w:r>
          </w:p>
          <w:p w:rsidR="007558E6" w:rsidRDefault="007558E6" w:rsidP="007558E6"/>
        </w:tc>
      </w:tr>
      <w:tr w:rsidR="007558E6">
        <w:tc>
          <w:tcPr>
            <w:tcW w:w="2203" w:type="dxa"/>
          </w:tcPr>
          <w:p w:rsidR="007558E6" w:rsidRDefault="007558E6" w:rsidP="007558E6">
            <w:r>
              <w:t>Approved:</w:t>
            </w:r>
          </w:p>
        </w:tc>
        <w:tc>
          <w:tcPr>
            <w:tcW w:w="2203" w:type="dxa"/>
          </w:tcPr>
          <w:p w:rsidR="007558E6" w:rsidRDefault="007558E6" w:rsidP="007558E6">
            <w:r>
              <w:t>Effective</w:t>
            </w:r>
            <w:r w:rsidR="00333DA7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7558E6" w:rsidRDefault="007558E6" w:rsidP="007558E6">
            <w:r>
              <w:t>Revision</w:t>
            </w:r>
            <w:r w:rsidR="00333DA7">
              <w:t xml:space="preserve"> </w:t>
            </w:r>
            <w:r>
              <w:t>Date:</w:t>
            </w:r>
          </w:p>
          <w:p w:rsidR="00333DA7" w:rsidRDefault="007558E6" w:rsidP="007558E6">
            <w:r>
              <w:t xml:space="preserve">            </w:t>
            </w:r>
          </w:p>
          <w:p w:rsidR="007558E6" w:rsidRDefault="00333DA7" w:rsidP="007558E6">
            <w:r>
              <w:t xml:space="preserve">          </w:t>
            </w:r>
            <w:r w:rsidR="007558E6">
              <w:t>6/2000</w:t>
            </w:r>
          </w:p>
        </w:tc>
        <w:tc>
          <w:tcPr>
            <w:tcW w:w="2203" w:type="dxa"/>
            <w:gridSpan w:val="2"/>
          </w:tcPr>
          <w:p w:rsidR="007558E6" w:rsidRDefault="007558E6" w:rsidP="007558E6">
            <w:r>
              <w:t>Change No.:</w:t>
            </w:r>
          </w:p>
        </w:tc>
        <w:tc>
          <w:tcPr>
            <w:tcW w:w="2276" w:type="dxa"/>
          </w:tcPr>
          <w:p w:rsidR="007558E6" w:rsidRDefault="007558E6" w:rsidP="007558E6">
            <w:r>
              <w:t>Page:</w:t>
            </w:r>
          </w:p>
          <w:p w:rsidR="007558E6" w:rsidRDefault="007558E6" w:rsidP="007558E6"/>
          <w:p w:rsidR="007558E6" w:rsidRDefault="007558E6" w:rsidP="007558E6">
            <w:r>
              <w:t xml:space="preserve">               2 of 2</w:t>
            </w:r>
          </w:p>
          <w:p w:rsidR="007558E6" w:rsidRDefault="007558E6" w:rsidP="007558E6"/>
        </w:tc>
      </w:tr>
    </w:tbl>
    <w:p w:rsidR="007558E6" w:rsidRDefault="007558E6" w:rsidP="00B731B7"/>
    <w:sectPr w:rsidR="007558E6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333BB5"/>
    <w:rsid w:val="00333DA7"/>
    <w:rsid w:val="00495518"/>
    <w:rsid w:val="00574FD6"/>
    <w:rsid w:val="005915DC"/>
    <w:rsid w:val="005B31CA"/>
    <w:rsid w:val="00693714"/>
    <w:rsid w:val="00701AE2"/>
    <w:rsid w:val="007558E6"/>
    <w:rsid w:val="0084125D"/>
    <w:rsid w:val="009560CA"/>
    <w:rsid w:val="00B405E5"/>
    <w:rsid w:val="00B731B7"/>
    <w:rsid w:val="00B96F9E"/>
    <w:rsid w:val="00CB556F"/>
    <w:rsid w:val="00CF6964"/>
    <w:rsid w:val="00D01EA7"/>
    <w:rsid w:val="00D647DF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D235BE-7F2E-4ACD-B31A-78E2CBD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odyTextIndent">
    <w:name w:val="Body Text Indent"/>
    <w:basedOn w:val="Normal"/>
    <w:rsid w:val="007558E6"/>
    <w:pPr>
      <w:spacing w:after="120"/>
      <w:ind w:left="360"/>
    </w:pPr>
  </w:style>
  <w:style w:type="paragraph" w:styleId="BodyTextIndent2">
    <w:name w:val="Body Text Indent 2"/>
    <w:basedOn w:val="Normal"/>
    <w:rsid w:val="007558E6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574F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2018-09-12T18:34:00Z</dcterms:created>
  <dcterms:modified xsi:type="dcterms:W3CDTF">2018-09-12T18:34:00Z</dcterms:modified>
</cp:coreProperties>
</file>