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57562D">
        <w:tc>
          <w:tcPr>
            <w:tcW w:w="8748" w:type="dxa"/>
            <w:gridSpan w:val="4"/>
            <w:shd w:val="clear" w:color="auto" w:fill="auto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C913C5" w:rsidP="00C913C5">
            <w:pPr>
              <w:pStyle w:val="ListParagraph"/>
            </w:pPr>
            <w:r>
              <w:t xml:space="preserve"> </w:t>
            </w:r>
            <w:r w:rsidR="00FC6D52">
              <w:t xml:space="preserve">      </w:t>
            </w:r>
            <w:r w:rsidR="0057562D">
              <w:t xml:space="preserve">NURSE STAFFING INFORMATION     </w:t>
            </w:r>
          </w:p>
          <w:p w:rsidR="00FC6D52" w:rsidRDefault="00FC6D52" w:rsidP="00FC6D52"/>
        </w:tc>
        <w:tc>
          <w:tcPr>
            <w:tcW w:w="2340" w:type="dxa"/>
            <w:gridSpan w:val="2"/>
            <w:shd w:val="clear" w:color="auto" w:fill="auto"/>
          </w:tcPr>
          <w:p w:rsidR="00FC6D52" w:rsidRDefault="00FC6D52" w:rsidP="00FC6D52"/>
          <w:p w:rsidR="00FC6D52" w:rsidRPr="0057562D" w:rsidRDefault="00FC6D52" w:rsidP="005756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 w:rsidR="00CB556F" w:rsidRPr="0057562D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57562D">
        <w:tc>
          <w:tcPr>
            <w:tcW w:w="11088" w:type="dxa"/>
            <w:gridSpan w:val="6"/>
            <w:shd w:val="clear" w:color="auto" w:fill="auto"/>
          </w:tcPr>
          <w:p w:rsidR="00FC6D52" w:rsidRDefault="00FC6D52" w:rsidP="00FC6D52"/>
          <w:p w:rsidR="00A91B6D" w:rsidRDefault="0079060E" w:rsidP="0057562D">
            <w:pPr>
              <w:tabs>
                <w:tab w:val="left" w:pos="180"/>
              </w:tabs>
              <w:ind w:left="360"/>
            </w:pPr>
            <w:r>
              <w:t>I.   Data requirements.  The facility will post the following information on a daily basis:</w:t>
            </w:r>
          </w:p>
          <w:p w:rsidR="0079060E" w:rsidRDefault="0079060E" w:rsidP="0057562D">
            <w:pPr>
              <w:tabs>
                <w:tab w:val="left" w:pos="0"/>
              </w:tabs>
            </w:pPr>
          </w:p>
          <w:p w:rsidR="0079060E" w:rsidRDefault="0079060E" w:rsidP="0057562D">
            <w:pPr>
              <w:numPr>
                <w:ilvl w:val="0"/>
                <w:numId w:val="14"/>
              </w:numPr>
              <w:tabs>
                <w:tab w:val="left" w:pos="360"/>
              </w:tabs>
              <w:spacing w:after="120"/>
            </w:pPr>
            <w:r>
              <w:t>Facility Name.</w:t>
            </w:r>
          </w:p>
          <w:p w:rsidR="0079060E" w:rsidRDefault="0079060E" w:rsidP="0057562D">
            <w:pPr>
              <w:numPr>
                <w:ilvl w:val="0"/>
                <w:numId w:val="14"/>
              </w:numPr>
              <w:tabs>
                <w:tab w:val="left" w:pos="360"/>
              </w:tabs>
              <w:spacing w:after="120"/>
            </w:pPr>
            <w:r>
              <w:t>The current date.</w:t>
            </w:r>
          </w:p>
          <w:p w:rsidR="0079060E" w:rsidRDefault="0079060E" w:rsidP="0057562D">
            <w:pPr>
              <w:numPr>
                <w:ilvl w:val="0"/>
                <w:numId w:val="14"/>
              </w:numPr>
              <w:tabs>
                <w:tab w:val="left" w:pos="360"/>
              </w:tabs>
              <w:spacing w:after="120"/>
            </w:pPr>
            <w:r>
              <w:t>The total number and the actual hours worked by the following categories of licensed and unlicensed nursing staff directly responsible for resident care per shift:</w:t>
            </w:r>
          </w:p>
          <w:p w:rsidR="0079060E" w:rsidRDefault="0079060E" w:rsidP="0057562D">
            <w:pPr>
              <w:numPr>
                <w:ilvl w:val="1"/>
                <w:numId w:val="14"/>
              </w:numPr>
              <w:tabs>
                <w:tab w:val="left" w:pos="720"/>
              </w:tabs>
              <w:spacing w:after="120"/>
            </w:pPr>
            <w:r>
              <w:t>Registered nurses.</w:t>
            </w:r>
          </w:p>
          <w:p w:rsidR="0079060E" w:rsidRDefault="0079060E" w:rsidP="0057562D">
            <w:pPr>
              <w:numPr>
                <w:ilvl w:val="1"/>
                <w:numId w:val="14"/>
              </w:numPr>
              <w:tabs>
                <w:tab w:val="left" w:pos="720"/>
              </w:tabs>
              <w:spacing w:after="120"/>
            </w:pPr>
            <w:r>
              <w:t>Licensed practical nurses.</w:t>
            </w:r>
          </w:p>
          <w:p w:rsidR="0079060E" w:rsidRDefault="0079060E" w:rsidP="0057562D">
            <w:pPr>
              <w:numPr>
                <w:ilvl w:val="1"/>
                <w:numId w:val="14"/>
              </w:numPr>
              <w:tabs>
                <w:tab w:val="left" w:pos="720"/>
              </w:tabs>
              <w:spacing w:after="120"/>
            </w:pPr>
            <w:r>
              <w:t>Certified nurse aides.</w:t>
            </w:r>
          </w:p>
          <w:p w:rsidR="0079060E" w:rsidRDefault="0079060E" w:rsidP="0057562D">
            <w:pPr>
              <w:numPr>
                <w:ilvl w:val="0"/>
                <w:numId w:val="14"/>
              </w:numPr>
              <w:tabs>
                <w:tab w:val="left" w:pos="360"/>
              </w:tabs>
            </w:pPr>
            <w:r>
              <w:t>Resident census.</w:t>
            </w:r>
          </w:p>
          <w:p w:rsidR="0079060E" w:rsidRDefault="0079060E" w:rsidP="0057562D">
            <w:pPr>
              <w:tabs>
                <w:tab w:val="left" w:pos="0"/>
              </w:tabs>
            </w:pPr>
          </w:p>
          <w:p w:rsidR="00897D69" w:rsidRDefault="00897D69" w:rsidP="0057562D">
            <w:pPr>
              <w:tabs>
                <w:tab w:val="left" w:pos="0"/>
              </w:tabs>
            </w:pPr>
          </w:p>
          <w:p w:rsidR="0079060E" w:rsidRDefault="0079060E" w:rsidP="0057562D">
            <w:pPr>
              <w:tabs>
                <w:tab w:val="left" w:pos="360"/>
              </w:tabs>
              <w:ind w:left="360"/>
            </w:pPr>
            <w:r>
              <w:t>II.  Posting requirements.</w:t>
            </w:r>
          </w:p>
          <w:p w:rsidR="00B95E91" w:rsidRDefault="00B95E91" w:rsidP="0057562D">
            <w:pPr>
              <w:tabs>
                <w:tab w:val="left" w:pos="360"/>
              </w:tabs>
              <w:ind w:left="360"/>
            </w:pPr>
          </w:p>
          <w:p w:rsidR="00B95E91" w:rsidRDefault="00B95E91" w:rsidP="0057562D">
            <w:pPr>
              <w:numPr>
                <w:ilvl w:val="0"/>
                <w:numId w:val="15"/>
              </w:numPr>
              <w:tabs>
                <w:tab w:val="left" w:pos="360"/>
              </w:tabs>
              <w:spacing w:after="120"/>
            </w:pPr>
            <w:r>
              <w:t>The facility will post the nurse staffing data on a daily basis at the beginning of each shift.</w:t>
            </w:r>
          </w:p>
          <w:p w:rsidR="00B95E91" w:rsidRDefault="00B95E91" w:rsidP="0057562D">
            <w:pPr>
              <w:numPr>
                <w:ilvl w:val="0"/>
                <w:numId w:val="15"/>
              </w:numPr>
              <w:tabs>
                <w:tab w:val="left" w:pos="360"/>
              </w:tabs>
              <w:spacing w:after="120"/>
            </w:pPr>
            <w:r>
              <w:t>Data will be posted as follows:</w:t>
            </w:r>
          </w:p>
          <w:p w:rsidR="00B95E91" w:rsidRDefault="00B95E91" w:rsidP="0057562D">
            <w:pPr>
              <w:numPr>
                <w:ilvl w:val="1"/>
                <w:numId w:val="15"/>
              </w:numPr>
              <w:tabs>
                <w:tab w:val="left" w:pos="360"/>
              </w:tabs>
              <w:spacing w:after="120"/>
            </w:pPr>
            <w:r>
              <w:t>Clear and readable format.</w:t>
            </w:r>
          </w:p>
          <w:p w:rsidR="00B95E91" w:rsidRDefault="00B95E91" w:rsidP="0057562D">
            <w:pPr>
              <w:numPr>
                <w:ilvl w:val="1"/>
                <w:numId w:val="15"/>
              </w:numPr>
              <w:tabs>
                <w:tab w:val="left" w:pos="360"/>
              </w:tabs>
              <w:spacing w:after="120"/>
            </w:pPr>
            <w:r>
              <w:t>In a prominent place readily accessible to residents and visitors.</w:t>
            </w:r>
          </w:p>
          <w:p w:rsidR="00B95E91" w:rsidRDefault="00B95E91" w:rsidP="0057562D">
            <w:pPr>
              <w:tabs>
                <w:tab w:val="left" w:pos="360"/>
              </w:tabs>
              <w:ind w:left="360"/>
            </w:pPr>
          </w:p>
          <w:p w:rsidR="00B95E91" w:rsidRDefault="00B95E91" w:rsidP="0057562D">
            <w:pPr>
              <w:tabs>
                <w:tab w:val="left" w:pos="360"/>
              </w:tabs>
              <w:ind w:left="360"/>
            </w:pPr>
            <w:r>
              <w:t>III. Public access to posted nurse staffing data.  The facility will upon oral or written request, make nurse staffing data available to the public for review at a cost not to exceed the community standard.</w:t>
            </w:r>
          </w:p>
          <w:p w:rsidR="00B95E91" w:rsidRDefault="00B95E91" w:rsidP="0057562D">
            <w:pPr>
              <w:tabs>
                <w:tab w:val="left" w:pos="360"/>
              </w:tabs>
              <w:ind w:left="360"/>
            </w:pPr>
          </w:p>
          <w:p w:rsidR="00897D69" w:rsidRDefault="00897D69" w:rsidP="0057562D">
            <w:pPr>
              <w:tabs>
                <w:tab w:val="left" w:pos="360"/>
              </w:tabs>
              <w:ind w:left="360"/>
            </w:pPr>
          </w:p>
          <w:p w:rsidR="00B95E91" w:rsidRDefault="00B95E91" w:rsidP="0057562D">
            <w:pPr>
              <w:tabs>
                <w:tab w:val="left" w:pos="360"/>
              </w:tabs>
              <w:ind w:left="360"/>
            </w:pPr>
            <w:r>
              <w:t>IV. Facility data retention requirements.  The facility maintains the posted daily nurse staffing data for a minimum of 18 months, or as required by State law, whichever is greater.</w:t>
            </w:r>
          </w:p>
          <w:p w:rsidR="0079060E" w:rsidRDefault="0079060E" w:rsidP="0057562D">
            <w:pPr>
              <w:tabs>
                <w:tab w:val="left" w:pos="720"/>
              </w:tabs>
              <w:ind w:left="720"/>
            </w:pPr>
          </w:p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A91B6D" w:rsidRDefault="00A91B6D" w:rsidP="00FC6D52"/>
          <w:p w:rsidR="00FC6D52" w:rsidRDefault="00CB556F" w:rsidP="0057562D">
            <w:pPr>
              <w:tabs>
                <w:tab w:val="left" w:pos="180"/>
              </w:tabs>
              <w:ind w:left="540" w:right="432"/>
            </w:pPr>
            <w:r w:rsidRPr="0057562D">
              <w:rPr>
                <w:sz w:val="22"/>
              </w:rPr>
              <w:t xml:space="preserve"> </w:t>
            </w:r>
          </w:p>
          <w:p w:rsidR="00CB556F" w:rsidRDefault="00CB556F" w:rsidP="00FC6D52"/>
          <w:p w:rsidR="00FC6D52" w:rsidRDefault="00FC6D52" w:rsidP="00FC6D52"/>
        </w:tc>
      </w:tr>
      <w:tr w:rsidR="00FC6D52" w:rsidTr="0057562D">
        <w:tc>
          <w:tcPr>
            <w:tcW w:w="2203" w:type="dxa"/>
            <w:shd w:val="clear" w:color="auto" w:fill="auto"/>
          </w:tcPr>
          <w:p w:rsidR="00FC6D52" w:rsidRDefault="00FC6D52" w:rsidP="00FC6D52">
            <w:r>
              <w:t>Approved:</w:t>
            </w:r>
          </w:p>
          <w:p w:rsidR="009B7383" w:rsidRDefault="009B7383" w:rsidP="00FC6D52"/>
        </w:tc>
        <w:tc>
          <w:tcPr>
            <w:tcW w:w="2203" w:type="dxa"/>
            <w:shd w:val="clear" w:color="auto" w:fill="auto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  <w:shd w:val="clear" w:color="auto" w:fill="auto"/>
          </w:tcPr>
          <w:p w:rsidR="00FC6D52" w:rsidRDefault="00100AE7" w:rsidP="00FC6D52">
            <w:r>
              <w:t>Revision Date:</w:t>
            </w:r>
          </w:p>
          <w:p w:rsidR="00100AE7" w:rsidRDefault="00100AE7" w:rsidP="00FC6D52">
            <w:r>
              <w:t>3/17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FC6D52" w:rsidRDefault="00FC6D52" w:rsidP="00FC6D52">
            <w:r>
              <w:t>Page:</w:t>
            </w:r>
          </w:p>
          <w:p w:rsidR="009B7383" w:rsidRDefault="009B7383" w:rsidP="00FC6D52"/>
          <w:p w:rsidR="00B95E91" w:rsidRDefault="00B95E91" w:rsidP="00FC6D52">
            <w:r>
              <w:t xml:space="preserve">              1 of 1</w:t>
            </w:r>
          </w:p>
          <w:p w:rsidR="00FC6D52" w:rsidRDefault="00FC6D52" w:rsidP="00FC6D52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44EE2"/>
    <w:multiLevelType w:val="hybridMultilevel"/>
    <w:tmpl w:val="80EC660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112A4D"/>
    <w:multiLevelType w:val="hybridMultilevel"/>
    <w:tmpl w:val="22A2F57C"/>
    <w:lvl w:ilvl="0" w:tplc="D7FEDC4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676EAB"/>
    <w:multiLevelType w:val="hybridMultilevel"/>
    <w:tmpl w:val="9F7C00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4"/>
  </w:num>
  <w:num w:numId="8">
    <w:abstractNumId w:val="12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6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100AE7"/>
    <w:rsid w:val="001908A1"/>
    <w:rsid w:val="00333BB5"/>
    <w:rsid w:val="00495518"/>
    <w:rsid w:val="004A3044"/>
    <w:rsid w:val="0057562D"/>
    <w:rsid w:val="005915DC"/>
    <w:rsid w:val="005A5AAE"/>
    <w:rsid w:val="005B31CA"/>
    <w:rsid w:val="00693714"/>
    <w:rsid w:val="0079060E"/>
    <w:rsid w:val="0084125D"/>
    <w:rsid w:val="00897D69"/>
    <w:rsid w:val="009560CA"/>
    <w:rsid w:val="00977358"/>
    <w:rsid w:val="009B7383"/>
    <w:rsid w:val="009E3269"/>
    <w:rsid w:val="00A91B6D"/>
    <w:rsid w:val="00B405E5"/>
    <w:rsid w:val="00B46C84"/>
    <w:rsid w:val="00B731B7"/>
    <w:rsid w:val="00B95E91"/>
    <w:rsid w:val="00B96F9E"/>
    <w:rsid w:val="00C913C5"/>
    <w:rsid w:val="00CB556F"/>
    <w:rsid w:val="00CF6964"/>
    <w:rsid w:val="00D01EA7"/>
    <w:rsid w:val="00EA510A"/>
    <w:rsid w:val="00EF5AB3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09E1434-848A-40D6-91CB-071DA40A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C913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2007-04-09T16:58:00Z</cp:lastPrinted>
  <dcterms:created xsi:type="dcterms:W3CDTF">2018-09-12T18:34:00Z</dcterms:created>
  <dcterms:modified xsi:type="dcterms:W3CDTF">2018-09-12T18:34:00Z</dcterms:modified>
</cp:coreProperties>
</file>