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9673FF">
        <w:tc>
          <w:tcPr>
            <w:tcW w:w="8748" w:type="dxa"/>
            <w:gridSpan w:val="4"/>
            <w:shd w:val="clear" w:color="auto" w:fill="auto"/>
            <w:vAlign w:val="center"/>
          </w:tcPr>
          <w:p w:rsidR="00FC6D52" w:rsidRDefault="00FC6D52" w:rsidP="00FC6D52">
            <w:bookmarkStart w:id="0" w:name="_GoBack"/>
            <w:bookmarkEnd w:id="0"/>
          </w:p>
          <w:p w:rsidR="00FC6D52" w:rsidRDefault="00244424" w:rsidP="00244424">
            <w:pPr>
              <w:pStyle w:val="ListParagraph"/>
            </w:pPr>
            <w:r>
              <w:t xml:space="preserve"> </w:t>
            </w:r>
            <w:r w:rsidR="00FC6D52">
              <w:t xml:space="preserve">     </w:t>
            </w:r>
            <w:r w:rsidR="009673FF">
              <w:t xml:space="preserve">MEDICATION STORAGE IN THE FACILITY                           </w:t>
            </w:r>
            <w:r w:rsidR="009673FF" w:rsidRPr="009673FF">
              <w:rPr>
                <w:sz w:val="22"/>
              </w:rPr>
              <w:t xml:space="preserve"> </w:t>
            </w:r>
          </w:p>
          <w:p w:rsidR="00FC6D52" w:rsidRDefault="00FC6D52" w:rsidP="00FC6D52"/>
        </w:tc>
        <w:tc>
          <w:tcPr>
            <w:tcW w:w="2340" w:type="dxa"/>
            <w:gridSpan w:val="2"/>
            <w:shd w:val="clear" w:color="auto" w:fill="auto"/>
          </w:tcPr>
          <w:p w:rsidR="00FC6D52" w:rsidRDefault="00FC6D52" w:rsidP="00FC6D52"/>
          <w:p w:rsidR="00FC6D52" w:rsidRPr="009673FF" w:rsidRDefault="00FC6D52" w:rsidP="00967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p>
        </w:tc>
      </w:tr>
      <w:tr w:rsidR="00FC6D52" w:rsidTr="009673FF">
        <w:tc>
          <w:tcPr>
            <w:tcW w:w="11088" w:type="dxa"/>
            <w:gridSpan w:val="6"/>
            <w:shd w:val="clear" w:color="auto" w:fill="auto"/>
          </w:tcPr>
          <w:p w:rsidR="00FC6D52" w:rsidRDefault="00FC6D52" w:rsidP="00FC6D52"/>
          <w:p w:rsidR="00FC6D52" w:rsidRPr="009673FF" w:rsidRDefault="007E34BB" w:rsidP="009673FF">
            <w:pPr>
              <w:tabs>
                <w:tab w:val="left" w:pos="180"/>
              </w:tabs>
              <w:ind w:left="540" w:right="432"/>
              <w:rPr>
                <w:b/>
              </w:rPr>
            </w:pPr>
            <w:r w:rsidRPr="009673FF">
              <w:rPr>
                <w:b/>
              </w:rPr>
              <w:t>Policy</w:t>
            </w:r>
          </w:p>
          <w:p w:rsidR="007E34BB" w:rsidRPr="007E34BB" w:rsidRDefault="007E34BB" w:rsidP="009673FF">
            <w:pPr>
              <w:tabs>
                <w:tab w:val="left" w:pos="180"/>
              </w:tabs>
              <w:ind w:left="540" w:right="432"/>
            </w:pPr>
          </w:p>
          <w:p w:rsidR="007E34BB" w:rsidRPr="007E34BB" w:rsidRDefault="007E34BB" w:rsidP="009673FF">
            <w:pPr>
              <w:tabs>
                <w:tab w:val="left" w:pos="180"/>
              </w:tabs>
              <w:ind w:left="540" w:right="432"/>
            </w:pPr>
            <w:r w:rsidRPr="007E34BB">
              <w:t>Medications and biologicals are stored safely, securely, and properly following manufacturer’s recommendations.  The medi</w:t>
            </w:r>
            <w:r w:rsidR="009673FF">
              <w:t>cation supply is accessible</w:t>
            </w:r>
            <w:r w:rsidRPr="007E34BB">
              <w:t xml:space="preserve"> to licensed nursing personnel, pharmacy personnel, or staff members lawfully authorized to administer medications.</w:t>
            </w:r>
          </w:p>
          <w:p w:rsidR="007E34BB" w:rsidRPr="007E34BB" w:rsidRDefault="007E34BB" w:rsidP="009673FF">
            <w:pPr>
              <w:tabs>
                <w:tab w:val="left" w:pos="180"/>
              </w:tabs>
              <w:ind w:left="540" w:right="432"/>
            </w:pPr>
          </w:p>
          <w:p w:rsidR="007E34BB" w:rsidRPr="009673FF" w:rsidRDefault="007E34BB" w:rsidP="009673FF">
            <w:pPr>
              <w:tabs>
                <w:tab w:val="left" w:pos="180"/>
              </w:tabs>
              <w:ind w:left="540" w:right="432"/>
              <w:rPr>
                <w:b/>
              </w:rPr>
            </w:pPr>
            <w:r w:rsidRPr="009673FF">
              <w:rPr>
                <w:b/>
              </w:rPr>
              <w:t>Procedures</w:t>
            </w:r>
          </w:p>
          <w:p w:rsidR="007E34BB" w:rsidRPr="007E34BB" w:rsidRDefault="007E34BB" w:rsidP="009673FF">
            <w:pPr>
              <w:tabs>
                <w:tab w:val="left" w:pos="180"/>
              </w:tabs>
              <w:ind w:left="540" w:right="432"/>
            </w:pPr>
          </w:p>
          <w:p w:rsidR="007E34BB" w:rsidRPr="007E34BB" w:rsidRDefault="007E34BB" w:rsidP="009673FF">
            <w:pPr>
              <w:numPr>
                <w:ilvl w:val="0"/>
                <w:numId w:val="5"/>
              </w:numPr>
              <w:tabs>
                <w:tab w:val="left" w:pos="180"/>
              </w:tabs>
              <w:ind w:right="432"/>
            </w:pPr>
            <w:r w:rsidRPr="007E34BB">
              <w:t>The pharmacy dispenses medications in containers that meet legal requirements, including requirements of good manufacturing practices.  Medications are kept and stored in these containers.  Transfer of medications from one c</w:t>
            </w:r>
            <w:r w:rsidR="009673FF">
              <w:t>ontainer to another is done</w:t>
            </w:r>
            <w:r w:rsidRPr="007E34BB">
              <w:t xml:space="preserve"> by a pharmacist.</w:t>
            </w:r>
          </w:p>
          <w:p w:rsidR="007E34BB" w:rsidRPr="007E34BB" w:rsidRDefault="007E34BB" w:rsidP="009673FF">
            <w:pPr>
              <w:tabs>
                <w:tab w:val="left" w:pos="180"/>
              </w:tabs>
              <w:ind w:right="432"/>
            </w:pPr>
          </w:p>
          <w:p w:rsidR="007E34BB" w:rsidRPr="007E34BB" w:rsidRDefault="009673FF" w:rsidP="009673FF">
            <w:pPr>
              <w:numPr>
                <w:ilvl w:val="0"/>
                <w:numId w:val="5"/>
              </w:numPr>
              <w:tabs>
                <w:tab w:val="left" w:pos="180"/>
              </w:tabs>
              <w:ind w:right="432"/>
            </w:pPr>
            <w:r>
              <w:t>L</w:t>
            </w:r>
            <w:r w:rsidR="007E34BB" w:rsidRPr="007E34BB">
              <w:t>icensed nurses and the pharmacist are allowed access to medications.  Medication rooms, carts, and medication supplies are locked or attended by persons with authorized access.</w:t>
            </w:r>
          </w:p>
          <w:p w:rsidR="007E34BB" w:rsidRPr="007E34BB" w:rsidRDefault="007E34BB" w:rsidP="009673FF">
            <w:pPr>
              <w:tabs>
                <w:tab w:val="left" w:pos="180"/>
              </w:tabs>
              <w:ind w:right="432"/>
            </w:pPr>
          </w:p>
          <w:p w:rsidR="007E34BB" w:rsidRPr="007E34BB" w:rsidRDefault="007E34BB" w:rsidP="009673FF">
            <w:pPr>
              <w:numPr>
                <w:ilvl w:val="0"/>
                <w:numId w:val="5"/>
              </w:numPr>
              <w:tabs>
                <w:tab w:val="left" w:pos="180"/>
              </w:tabs>
              <w:ind w:right="432"/>
            </w:pPr>
            <w:r w:rsidRPr="007E34BB">
              <w:t>Orally administered medications are kept separate from externally used medications (e.g. suppositories, liquids, lotions, and tablets).</w:t>
            </w:r>
          </w:p>
          <w:p w:rsidR="007E34BB" w:rsidRPr="007E34BB" w:rsidRDefault="007E34BB" w:rsidP="009673FF">
            <w:pPr>
              <w:tabs>
                <w:tab w:val="left" w:pos="180"/>
              </w:tabs>
              <w:ind w:right="432"/>
            </w:pPr>
          </w:p>
          <w:p w:rsidR="007E34BB" w:rsidRPr="007E34BB" w:rsidRDefault="007E34BB" w:rsidP="009673FF">
            <w:pPr>
              <w:numPr>
                <w:ilvl w:val="0"/>
                <w:numId w:val="5"/>
              </w:numPr>
              <w:tabs>
                <w:tab w:val="left" w:pos="180"/>
              </w:tabs>
              <w:ind w:right="432"/>
            </w:pPr>
            <w:r w:rsidRPr="007E34BB">
              <w:t>Intravenously administered medications are kept separate from orally administered medications.</w:t>
            </w:r>
          </w:p>
          <w:p w:rsidR="007E34BB" w:rsidRPr="007E34BB" w:rsidRDefault="007E34BB" w:rsidP="009673FF">
            <w:pPr>
              <w:tabs>
                <w:tab w:val="left" w:pos="180"/>
              </w:tabs>
              <w:ind w:right="432"/>
            </w:pPr>
          </w:p>
          <w:p w:rsidR="007E34BB" w:rsidRPr="007E34BB" w:rsidRDefault="007E34BB" w:rsidP="009673FF">
            <w:pPr>
              <w:numPr>
                <w:ilvl w:val="0"/>
                <w:numId w:val="5"/>
              </w:numPr>
              <w:tabs>
                <w:tab w:val="left" w:pos="180"/>
              </w:tabs>
              <w:ind w:right="432"/>
            </w:pPr>
            <w:r w:rsidRPr="007E34BB">
              <w:t>Eye medications are kept separate from ear medications.</w:t>
            </w:r>
          </w:p>
          <w:p w:rsidR="007E34BB" w:rsidRPr="007E34BB" w:rsidRDefault="007E34BB" w:rsidP="009673FF">
            <w:pPr>
              <w:tabs>
                <w:tab w:val="left" w:pos="180"/>
              </w:tabs>
              <w:ind w:right="432"/>
            </w:pPr>
          </w:p>
          <w:p w:rsidR="007E34BB" w:rsidRPr="007E34BB" w:rsidRDefault="007E34BB" w:rsidP="009673FF">
            <w:pPr>
              <w:numPr>
                <w:ilvl w:val="0"/>
                <w:numId w:val="5"/>
              </w:numPr>
              <w:tabs>
                <w:tab w:val="left" w:pos="180"/>
              </w:tabs>
              <w:ind w:right="432"/>
            </w:pPr>
            <w:r w:rsidRPr="007E34BB">
              <w:t>Except for those requiring refrigeration, medications intended for internal use are stored in a medication cart or other designated area.</w:t>
            </w:r>
          </w:p>
          <w:p w:rsidR="007E34BB" w:rsidRPr="007E34BB" w:rsidRDefault="007E34BB" w:rsidP="009673FF">
            <w:pPr>
              <w:tabs>
                <w:tab w:val="left" w:pos="180"/>
              </w:tabs>
              <w:ind w:right="432"/>
            </w:pPr>
          </w:p>
          <w:p w:rsidR="007E34BB" w:rsidRDefault="007E34BB" w:rsidP="009673FF">
            <w:pPr>
              <w:numPr>
                <w:ilvl w:val="0"/>
                <w:numId w:val="5"/>
              </w:numPr>
              <w:tabs>
                <w:tab w:val="left" w:pos="180"/>
              </w:tabs>
              <w:ind w:right="432"/>
            </w:pPr>
            <w:r w:rsidRPr="007E34BB">
              <w:t>Medications labeled for individual residents are stored separately from floor stock medications.</w:t>
            </w:r>
          </w:p>
          <w:p w:rsidR="007E34BB" w:rsidRDefault="007E34BB" w:rsidP="009673FF">
            <w:pPr>
              <w:tabs>
                <w:tab w:val="left" w:pos="180"/>
              </w:tabs>
              <w:ind w:right="432"/>
            </w:pPr>
          </w:p>
          <w:p w:rsidR="007E34BB" w:rsidRDefault="007E34BB" w:rsidP="009673FF">
            <w:pPr>
              <w:numPr>
                <w:ilvl w:val="0"/>
                <w:numId w:val="5"/>
              </w:numPr>
              <w:tabs>
                <w:tab w:val="left" w:pos="180"/>
              </w:tabs>
              <w:ind w:right="432"/>
            </w:pPr>
            <w:r>
              <w:t>Potentially harmful substances (e.g. urine test reagent tablets, household poisons, cleaning supp</w:t>
            </w:r>
            <w:r w:rsidR="009673FF">
              <w:t>lies, disinfectants) are</w:t>
            </w:r>
            <w:r>
              <w:t xml:space="preserve"> identified and stored in a locked area separately from medications.</w:t>
            </w:r>
          </w:p>
          <w:p w:rsidR="007E34BB" w:rsidRDefault="007E34BB" w:rsidP="009673FF">
            <w:pPr>
              <w:tabs>
                <w:tab w:val="left" w:pos="180"/>
              </w:tabs>
              <w:ind w:right="432"/>
            </w:pPr>
          </w:p>
          <w:p w:rsidR="007E34BB" w:rsidRDefault="007E34BB" w:rsidP="009673FF">
            <w:pPr>
              <w:numPr>
                <w:ilvl w:val="0"/>
                <w:numId w:val="5"/>
              </w:numPr>
              <w:tabs>
                <w:tab w:val="left" w:pos="180"/>
              </w:tabs>
              <w:ind w:right="432"/>
            </w:pPr>
            <w:r>
              <w:t>Schedule II controlled substances are stored separately from other medications in a double locked drawer or compartment designated for that purpose.  Alternatively, Schedule III-V controlled medications may be stored in the drawers with the other medications.</w:t>
            </w:r>
          </w:p>
          <w:p w:rsidR="007E34BB" w:rsidRDefault="007E34BB" w:rsidP="009673FF">
            <w:pPr>
              <w:tabs>
                <w:tab w:val="left" w:pos="180"/>
              </w:tabs>
              <w:ind w:right="432"/>
            </w:pPr>
          </w:p>
          <w:p w:rsidR="007E34BB" w:rsidRDefault="007E34BB" w:rsidP="009673FF">
            <w:pPr>
              <w:numPr>
                <w:ilvl w:val="0"/>
                <w:numId w:val="5"/>
              </w:numPr>
              <w:tabs>
                <w:tab w:val="left" w:pos="180"/>
              </w:tabs>
              <w:ind w:right="432"/>
            </w:pPr>
            <w:r>
              <w:t>Medications requiring storage at “room temperature” are kept at temperatures ranging from 15°C (59°F) to 30°C (86°F).</w:t>
            </w:r>
          </w:p>
          <w:p w:rsidR="00FC6D52" w:rsidRDefault="00FC6D52" w:rsidP="00FC6D52"/>
          <w:p w:rsidR="00CB556F" w:rsidRDefault="00CB556F" w:rsidP="00FC6D52"/>
          <w:p w:rsidR="007E34BB" w:rsidRDefault="007E34BB" w:rsidP="00FC6D52"/>
          <w:p w:rsidR="00FC6D52" w:rsidRDefault="00FC6D52" w:rsidP="00FC6D52"/>
        </w:tc>
      </w:tr>
      <w:tr w:rsidR="00FC6D52" w:rsidTr="009673FF">
        <w:tc>
          <w:tcPr>
            <w:tcW w:w="2203" w:type="dxa"/>
            <w:shd w:val="clear" w:color="auto" w:fill="auto"/>
          </w:tcPr>
          <w:p w:rsidR="00FC6D52" w:rsidRDefault="00FC6D52" w:rsidP="00FC6D52">
            <w:r>
              <w:t>Approved:</w:t>
            </w:r>
          </w:p>
        </w:tc>
        <w:tc>
          <w:tcPr>
            <w:tcW w:w="2203" w:type="dxa"/>
            <w:shd w:val="clear" w:color="auto" w:fill="auto"/>
          </w:tcPr>
          <w:p w:rsidR="00FC6D52" w:rsidRDefault="00FC6D52" w:rsidP="00FC6D52">
            <w:r>
              <w:t>Effective</w:t>
            </w:r>
            <w:r w:rsidR="007E34BB">
              <w:t xml:space="preserve"> </w:t>
            </w:r>
            <w:r>
              <w:t>Date:</w:t>
            </w:r>
          </w:p>
          <w:p w:rsidR="007E34BB" w:rsidRDefault="007E34BB" w:rsidP="00FC6D52"/>
          <w:p w:rsidR="007E34BB" w:rsidRDefault="007E34BB" w:rsidP="00FC6D52">
            <w:r>
              <w:t xml:space="preserve">           1/01</w:t>
            </w:r>
          </w:p>
        </w:tc>
        <w:tc>
          <w:tcPr>
            <w:tcW w:w="2203" w:type="dxa"/>
            <w:shd w:val="clear" w:color="auto" w:fill="auto"/>
          </w:tcPr>
          <w:p w:rsidR="00FC6D52" w:rsidRDefault="007E34BB" w:rsidP="00FC6D52">
            <w:r>
              <w:t>Revision Date:</w:t>
            </w:r>
          </w:p>
          <w:p w:rsidR="00A8563C" w:rsidRDefault="00A8563C"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FC6D52" w:rsidRDefault="00FC6D52" w:rsidP="00FC6D52"/>
          <w:p w:rsidR="00FC6D52" w:rsidRDefault="007E34BB" w:rsidP="00FC6D52">
            <w:r>
              <w:t xml:space="preserve">            1 of 2</w:t>
            </w:r>
          </w:p>
          <w:p w:rsidR="00FC6D52" w:rsidRDefault="00FC6D52" w:rsidP="00FC6D52"/>
        </w:tc>
      </w:tr>
    </w:tbl>
    <w:p w:rsidR="00B731B7" w:rsidRDefault="00B731B7" w:rsidP="00B731B7"/>
    <w:p w:rsidR="007E34BB" w:rsidRDefault="007E34BB" w:rsidP="00B731B7"/>
    <w:p w:rsidR="007E34BB" w:rsidRDefault="007E34BB"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E34BB" w:rsidTr="009673FF">
        <w:tc>
          <w:tcPr>
            <w:tcW w:w="8748" w:type="dxa"/>
            <w:gridSpan w:val="4"/>
            <w:shd w:val="clear" w:color="auto" w:fill="auto"/>
            <w:vAlign w:val="center"/>
          </w:tcPr>
          <w:p w:rsidR="007E34BB" w:rsidRDefault="007E34BB" w:rsidP="00150949"/>
          <w:p w:rsidR="007E34BB" w:rsidRDefault="00244424" w:rsidP="00244424">
            <w:pPr>
              <w:pStyle w:val="ListParagraph"/>
            </w:pPr>
            <w:r>
              <w:t xml:space="preserve"> </w:t>
            </w:r>
            <w:r w:rsidR="007E34BB">
              <w:t xml:space="preserve">     </w:t>
            </w:r>
            <w:r w:rsidR="00A8563C">
              <w:t xml:space="preserve">MEDICATION STORAGE IN THE FACILITY                           </w:t>
            </w:r>
            <w:r w:rsidR="00A8563C" w:rsidRPr="009673FF">
              <w:rPr>
                <w:sz w:val="22"/>
              </w:rPr>
              <w:t xml:space="preserve"> </w:t>
            </w:r>
          </w:p>
          <w:p w:rsidR="007E34BB" w:rsidRDefault="007E34BB" w:rsidP="00150949"/>
        </w:tc>
        <w:tc>
          <w:tcPr>
            <w:tcW w:w="2340" w:type="dxa"/>
            <w:gridSpan w:val="2"/>
            <w:shd w:val="clear" w:color="auto" w:fill="auto"/>
          </w:tcPr>
          <w:p w:rsidR="007E34BB" w:rsidRDefault="007E34BB" w:rsidP="00150949"/>
          <w:p w:rsidR="007E34BB" w:rsidRPr="009673FF" w:rsidRDefault="007E34BB" w:rsidP="00967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p>
        </w:tc>
      </w:tr>
      <w:tr w:rsidR="007E34BB" w:rsidTr="009673FF">
        <w:tc>
          <w:tcPr>
            <w:tcW w:w="11088" w:type="dxa"/>
            <w:gridSpan w:val="6"/>
            <w:shd w:val="clear" w:color="auto" w:fill="auto"/>
          </w:tcPr>
          <w:p w:rsidR="007E34BB" w:rsidRDefault="007E34BB" w:rsidP="00150949"/>
          <w:p w:rsidR="00150949" w:rsidRDefault="00150949" w:rsidP="00150949"/>
          <w:p w:rsidR="007E34BB" w:rsidRPr="007E34BB" w:rsidRDefault="00150949" w:rsidP="009673FF">
            <w:pPr>
              <w:numPr>
                <w:ilvl w:val="0"/>
                <w:numId w:val="5"/>
              </w:numPr>
              <w:tabs>
                <w:tab w:val="left" w:pos="180"/>
              </w:tabs>
              <w:ind w:right="432"/>
            </w:pPr>
            <w:r>
              <w:t>Medications requiring “refrigeration” or “temperatures between 2°C (36°F) and 8°C (46°F)” are kept in a refrigerator with a thermometer to allow temperature monitoring.  Medications requiring storage “in a cool place” are refrigerated unless otherwise directed on the label</w:t>
            </w:r>
            <w:r w:rsidR="007E34BB" w:rsidRPr="007E34BB">
              <w:t>.</w:t>
            </w:r>
          </w:p>
          <w:p w:rsidR="007E34BB" w:rsidRPr="007E34BB" w:rsidRDefault="007E34BB" w:rsidP="009673FF">
            <w:pPr>
              <w:tabs>
                <w:tab w:val="left" w:pos="180"/>
              </w:tabs>
              <w:ind w:right="432"/>
            </w:pPr>
          </w:p>
          <w:p w:rsidR="007E34BB" w:rsidRPr="007E34BB" w:rsidRDefault="00150949" w:rsidP="009673FF">
            <w:pPr>
              <w:numPr>
                <w:ilvl w:val="0"/>
                <w:numId w:val="5"/>
              </w:numPr>
              <w:tabs>
                <w:tab w:val="left" w:pos="180"/>
              </w:tabs>
              <w:ind w:right="432"/>
            </w:pPr>
            <w:r>
              <w:t>Refrigerated medications are kept in closed and labeled containers, with internal and external medications separated, and separate from fruit juices, applesauce, and other foods used in administering medications.  Other foods (e.g. employee lunches, activity department refreshments) are not stored in this refrigerator.</w:t>
            </w:r>
          </w:p>
          <w:p w:rsidR="007E34BB" w:rsidRPr="007E34BB" w:rsidRDefault="007E34BB" w:rsidP="009673FF">
            <w:pPr>
              <w:tabs>
                <w:tab w:val="left" w:pos="180"/>
              </w:tabs>
              <w:ind w:right="432"/>
            </w:pPr>
          </w:p>
          <w:p w:rsidR="007E34BB" w:rsidRPr="007E34BB" w:rsidRDefault="00150949" w:rsidP="009673FF">
            <w:pPr>
              <w:numPr>
                <w:ilvl w:val="0"/>
                <w:numId w:val="5"/>
              </w:numPr>
              <w:tabs>
                <w:tab w:val="left" w:pos="180"/>
              </w:tabs>
              <w:ind w:right="432"/>
            </w:pPr>
            <w:r>
              <w:t>Outdated, contaminated, or deteriorated medications and those in containers that are cracked, soiled, or without</w:t>
            </w:r>
            <w:r w:rsidR="009673FF">
              <w:t xml:space="preserve"> secure closures are</w:t>
            </w:r>
            <w:r>
              <w:t xml:space="preserve"> removed from stock, disposed of according to procedures for medication destruction, and reordered from the pharmacy, if a current order exists.</w:t>
            </w:r>
          </w:p>
          <w:p w:rsidR="007E34BB" w:rsidRPr="007E34BB" w:rsidRDefault="007E34BB" w:rsidP="009673FF">
            <w:pPr>
              <w:tabs>
                <w:tab w:val="left" w:pos="180"/>
              </w:tabs>
              <w:ind w:right="432"/>
            </w:pPr>
          </w:p>
          <w:p w:rsidR="007E34BB" w:rsidRPr="007E34BB" w:rsidRDefault="00150949" w:rsidP="009673FF">
            <w:pPr>
              <w:numPr>
                <w:ilvl w:val="0"/>
                <w:numId w:val="5"/>
              </w:numPr>
              <w:tabs>
                <w:tab w:val="left" w:pos="180"/>
              </w:tabs>
              <w:ind w:right="432"/>
            </w:pPr>
            <w:r>
              <w:t>Medication storage areas are kept clean, well-lit, and free of clutter</w:t>
            </w:r>
            <w:r w:rsidR="007E34BB" w:rsidRPr="007E34BB">
              <w:t>.</w:t>
            </w:r>
          </w:p>
          <w:p w:rsidR="007E34BB" w:rsidRPr="007E34BB" w:rsidRDefault="007E34BB" w:rsidP="009673FF">
            <w:pPr>
              <w:tabs>
                <w:tab w:val="left" w:pos="180"/>
              </w:tabs>
              <w:ind w:right="432"/>
            </w:pPr>
          </w:p>
          <w:p w:rsidR="007E34BB" w:rsidRDefault="007E34BB"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150949" w:rsidRDefault="00150949" w:rsidP="00150949"/>
          <w:p w:rsidR="007E34BB" w:rsidRDefault="007E34BB" w:rsidP="00150949"/>
          <w:p w:rsidR="007E34BB" w:rsidRDefault="007E34BB" w:rsidP="00150949"/>
          <w:p w:rsidR="007E34BB" w:rsidRDefault="007E34BB" w:rsidP="00150949"/>
        </w:tc>
      </w:tr>
      <w:tr w:rsidR="007E34BB" w:rsidTr="009673FF">
        <w:tc>
          <w:tcPr>
            <w:tcW w:w="2203" w:type="dxa"/>
            <w:shd w:val="clear" w:color="auto" w:fill="auto"/>
          </w:tcPr>
          <w:p w:rsidR="007E34BB" w:rsidRDefault="007E34BB" w:rsidP="00150949">
            <w:r>
              <w:t>Approved:</w:t>
            </w:r>
          </w:p>
        </w:tc>
        <w:tc>
          <w:tcPr>
            <w:tcW w:w="2203" w:type="dxa"/>
            <w:shd w:val="clear" w:color="auto" w:fill="auto"/>
          </w:tcPr>
          <w:p w:rsidR="007E34BB" w:rsidRDefault="007E34BB" w:rsidP="00150949">
            <w:r>
              <w:t>Effective Date:</w:t>
            </w:r>
          </w:p>
          <w:p w:rsidR="007E34BB" w:rsidRDefault="007E34BB" w:rsidP="00150949"/>
          <w:p w:rsidR="007E34BB" w:rsidRDefault="007E34BB" w:rsidP="00150949">
            <w:r>
              <w:t xml:space="preserve">           1/01</w:t>
            </w:r>
          </w:p>
        </w:tc>
        <w:tc>
          <w:tcPr>
            <w:tcW w:w="2203" w:type="dxa"/>
            <w:shd w:val="clear" w:color="auto" w:fill="auto"/>
          </w:tcPr>
          <w:p w:rsidR="007E34BB" w:rsidRDefault="007E34BB" w:rsidP="00150949">
            <w:r>
              <w:t>Revision Date:</w:t>
            </w:r>
          </w:p>
          <w:p w:rsidR="00A8563C" w:rsidRDefault="00A8563C" w:rsidP="00150949">
            <w:r>
              <w:t>3/17</w:t>
            </w:r>
          </w:p>
        </w:tc>
        <w:tc>
          <w:tcPr>
            <w:tcW w:w="2203" w:type="dxa"/>
            <w:gridSpan w:val="2"/>
            <w:shd w:val="clear" w:color="auto" w:fill="auto"/>
          </w:tcPr>
          <w:p w:rsidR="007E34BB" w:rsidRDefault="007E34BB" w:rsidP="00150949">
            <w:r>
              <w:t>Change No.:</w:t>
            </w:r>
          </w:p>
        </w:tc>
        <w:tc>
          <w:tcPr>
            <w:tcW w:w="2276" w:type="dxa"/>
            <w:shd w:val="clear" w:color="auto" w:fill="auto"/>
          </w:tcPr>
          <w:p w:rsidR="007E34BB" w:rsidRDefault="007E34BB" w:rsidP="00150949">
            <w:r>
              <w:t>Page:</w:t>
            </w:r>
          </w:p>
          <w:p w:rsidR="007E34BB" w:rsidRDefault="007E34BB" w:rsidP="00150949"/>
          <w:p w:rsidR="007E34BB" w:rsidRDefault="007E34BB" w:rsidP="00150949">
            <w:r>
              <w:t xml:space="preserve">            </w:t>
            </w:r>
            <w:r w:rsidR="00150949">
              <w:t>2</w:t>
            </w:r>
            <w:r>
              <w:t xml:space="preserve"> of 2</w:t>
            </w:r>
          </w:p>
          <w:p w:rsidR="007E34BB" w:rsidRDefault="007E34BB" w:rsidP="00150949"/>
        </w:tc>
      </w:tr>
    </w:tbl>
    <w:p w:rsidR="007E34BB" w:rsidRDefault="007E34BB" w:rsidP="00B731B7"/>
    <w:sectPr w:rsidR="007E34BB"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2E37C6"/>
    <w:multiLevelType w:val="hybridMultilevel"/>
    <w:tmpl w:val="99D29FD2"/>
    <w:lvl w:ilvl="0" w:tplc="159AF6E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50949"/>
    <w:rsid w:val="001908A1"/>
    <w:rsid w:val="00244424"/>
    <w:rsid w:val="00333BB5"/>
    <w:rsid w:val="00495518"/>
    <w:rsid w:val="005915DC"/>
    <w:rsid w:val="005B31CA"/>
    <w:rsid w:val="00693714"/>
    <w:rsid w:val="007E34BB"/>
    <w:rsid w:val="0084125D"/>
    <w:rsid w:val="008827A8"/>
    <w:rsid w:val="00890864"/>
    <w:rsid w:val="009560CA"/>
    <w:rsid w:val="009673FF"/>
    <w:rsid w:val="00A8563C"/>
    <w:rsid w:val="00B405E5"/>
    <w:rsid w:val="00B46C84"/>
    <w:rsid w:val="00B731B7"/>
    <w:rsid w:val="00B96F9E"/>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E45ACD-CDF4-41B0-9ABC-2D045A95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2444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2018-09-12T18:33:00Z</dcterms:created>
  <dcterms:modified xsi:type="dcterms:W3CDTF">2018-09-12T18:33:00Z</dcterms:modified>
</cp:coreProperties>
</file>