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B731B7" w:rsidTr="00902B38">
        <w:tc>
          <w:tcPr>
            <w:tcW w:w="8748" w:type="dxa"/>
            <w:gridSpan w:val="4"/>
            <w:shd w:val="clear" w:color="auto" w:fill="auto"/>
            <w:vAlign w:val="center"/>
          </w:tcPr>
          <w:p w:rsidR="00B731B7" w:rsidRDefault="00B731B7" w:rsidP="00B731B7">
            <w:bookmarkStart w:id="0" w:name="_GoBack"/>
            <w:bookmarkEnd w:id="0"/>
          </w:p>
          <w:p w:rsidR="00B731B7" w:rsidRDefault="00DF4630" w:rsidP="00DF4630">
            <w:pPr>
              <w:pStyle w:val="ListParagraph"/>
            </w:pPr>
            <w:r>
              <w:t xml:space="preserve"> </w:t>
            </w:r>
            <w:r w:rsidR="00870082">
              <w:t xml:space="preserve"> </w:t>
            </w:r>
            <w:r w:rsidR="00DC7067">
              <w:rPr>
                <w:sz w:val="22"/>
              </w:rPr>
              <w:t>MEDICAL TRANSPORTATION</w:t>
            </w:r>
            <w:r w:rsidR="00870082">
              <w:t xml:space="preserve">  </w:t>
            </w:r>
          </w:p>
          <w:p w:rsidR="00B731B7" w:rsidRDefault="00B731B7" w:rsidP="00B731B7"/>
        </w:tc>
        <w:tc>
          <w:tcPr>
            <w:tcW w:w="2340" w:type="dxa"/>
            <w:gridSpan w:val="2"/>
            <w:shd w:val="clear" w:color="auto" w:fill="auto"/>
          </w:tcPr>
          <w:p w:rsidR="00B731B7" w:rsidRDefault="00B731B7"/>
          <w:p w:rsidR="00B731B7" w:rsidRDefault="00B731B7" w:rsidP="00FA1D3E">
            <w:r>
              <w:t>NO.</w:t>
            </w:r>
            <w:r w:rsidR="00902B38">
              <w:t xml:space="preserve"> </w:t>
            </w:r>
            <w:r w:rsidR="00DC7067">
              <w:rPr>
                <w:sz w:val="22"/>
              </w:rPr>
              <w:t>176</w:t>
            </w:r>
          </w:p>
        </w:tc>
      </w:tr>
      <w:tr w:rsidR="00B731B7" w:rsidTr="00902B38">
        <w:tc>
          <w:tcPr>
            <w:tcW w:w="11088" w:type="dxa"/>
            <w:gridSpan w:val="6"/>
            <w:shd w:val="clear" w:color="auto" w:fill="auto"/>
          </w:tcPr>
          <w:p w:rsidR="00B731B7" w:rsidRDefault="00B731B7"/>
          <w:p w:rsidR="00DC7067" w:rsidRDefault="00DC7067" w:rsidP="00DC70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POLICY:</w:t>
            </w:r>
          </w:p>
          <w:p w:rsidR="00DC7067" w:rsidRDefault="00DC7067" w:rsidP="00DC70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DC7067" w:rsidRDefault="00DC7067" w:rsidP="00DC706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576"/>
              <w:rPr>
                <w:sz w:val="22"/>
              </w:rPr>
            </w:pPr>
            <w:r>
              <w:rPr>
                <w:sz w:val="22"/>
              </w:rPr>
              <w:t>It is</w:t>
            </w:r>
            <w:r w:rsidR="00BE4078">
              <w:rPr>
                <w:sz w:val="22"/>
              </w:rPr>
              <w:t xml:space="preserve"> the policy of the facility to e</w:t>
            </w:r>
            <w:r>
              <w:rPr>
                <w:sz w:val="22"/>
              </w:rPr>
              <w:t>nsure that patients needing normal transportation to and from medical services ordered by the attending physician receive such transportation.  Such transportation may also include non-emergency and routine ambulance services.  Normal transportation is defined as that transportation to and from the medical care provider of the patient's choice, who is generally available and used by the patients of the locality for medical care included or to and from the nearest appropriate Title XIX provider if there is not Title XIX provider in the locality.  This may include physician visits for the purpose of certification or re-certification of a patient.</w:t>
            </w:r>
          </w:p>
          <w:p w:rsidR="00DC7067" w:rsidRDefault="00DC7067" w:rsidP="00DC706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DC7067" w:rsidRDefault="00DC7067" w:rsidP="00DC706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576"/>
              <w:rPr>
                <w:sz w:val="22"/>
              </w:rPr>
            </w:pPr>
            <w:r>
              <w:rPr>
                <w:sz w:val="22"/>
              </w:rPr>
              <w:t>Transportation for emergency ambulance services and/or non-emergency ambulance services for patients who must be transported by litter or must have life-support systems will be the financial responsibility of the patient’s health insuring agency, Medicaid, or the family -- whichever is appropriate.  The facility will properly document these services and make appropriate changes.</w:t>
            </w:r>
          </w:p>
          <w:p w:rsidR="00DC7067" w:rsidRDefault="00DC7067" w:rsidP="00DC706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DC7067" w:rsidRDefault="00DC7067" w:rsidP="00DC70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PROCEDURE:</w:t>
            </w:r>
          </w:p>
          <w:p w:rsidR="00DC7067" w:rsidRDefault="00DC7067" w:rsidP="00DC70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DC7067" w:rsidRDefault="00DC7067" w:rsidP="00DC706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576"/>
              <w:rPr>
                <w:sz w:val="22"/>
              </w:rPr>
            </w:pPr>
            <w:r>
              <w:rPr>
                <w:sz w:val="22"/>
              </w:rPr>
              <w:t>In the event the facility is providing transportation, the following procedures will apply.  Upon receipt of a physician's order for the patient’s appointment for medical evaluation or treatment, nursing will:</w:t>
            </w:r>
          </w:p>
          <w:p w:rsidR="00DC7067" w:rsidRDefault="00DC7067" w:rsidP="00DC706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DC7067" w:rsidRDefault="00DC7067" w:rsidP="00DC706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hanging="432"/>
              <w:rPr>
                <w:sz w:val="22"/>
              </w:rPr>
            </w:pPr>
            <w:r>
              <w:rPr>
                <w:sz w:val="22"/>
              </w:rPr>
              <w:t>1.</w:t>
            </w:r>
            <w:r>
              <w:rPr>
                <w:sz w:val="22"/>
              </w:rPr>
              <w:tab/>
              <w:t>Contact family for ability to provide transportation.</w:t>
            </w:r>
          </w:p>
          <w:p w:rsidR="00DC7067" w:rsidRDefault="00DC7067" w:rsidP="00DC706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DC7067" w:rsidRDefault="00DC7067" w:rsidP="00DC706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hanging="432"/>
              <w:rPr>
                <w:sz w:val="22"/>
              </w:rPr>
            </w:pPr>
            <w:r>
              <w:rPr>
                <w:sz w:val="22"/>
              </w:rPr>
              <w:t>2.</w:t>
            </w:r>
            <w:r>
              <w:rPr>
                <w:sz w:val="22"/>
              </w:rPr>
              <w:tab/>
              <w:t>If family is unable to provide transportation or if there is no available family in the area, the Director of Nurses will advise the Transportation Coordinator of the need for transportation.  The Coordinator will then contact other community base program that provides transportation that is not a Title XIX medical transportation program.</w:t>
            </w:r>
          </w:p>
          <w:p w:rsidR="00DC7067" w:rsidRDefault="00DC7067" w:rsidP="00DC706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DC7067" w:rsidRDefault="00DC7067" w:rsidP="00DC706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hanging="432"/>
              <w:rPr>
                <w:sz w:val="22"/>
              </w:rPr>
            </w:pPr>
            <w:r>
              <w:rPr>
                <w:sz w:val="22"/>
              </w:rPr>
              <w:t>3.</w:t>
            </w:r>
            <w:r>
              <w:rPr>
                <w:sz w:val="22"/>
              </w:rPr>
              <w:tab/>
              <w:t>If this is not available, the Coordinator will contact volunteers to arrange transportation.</w:t>
            </w:r>
          </w:p>
          <w:p w:rsidR="00DC7067" w:rsidRDefault="00DC7067" w:rsidP="00DC706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DC7067" w:rsidRDefault="00DC7067" w:rsidP="00DC706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hanging="432"/>
              <w:rPr>
                <w:sz w:val="22"/>
              </w:rPr>
            </w:pPr>
            <w:r>
              <w:rPr>
                <w:sz w:val="22"/>
              </w:rPr>
              <w:t>4.</w:t>
            </w:r>
            <w:r>
              <w:rPr>
                <w:sz w:val="22"/>
              </w:rPr>
              <w:tab/>
              <w:t>If this is not available the Coordinator will make arrangements with the appropriate staff.</w:t>
            </w:r>
          </w:p>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p w:rsidR="00FA1D3E" w:rsidRDefault="00FA1D3E"/>
          <w:p w:rsidR="00FA1D3E" w:rsidRDefault="00FA1D3E"/>
          <w:p w:rsidR="00FA1D3E" w:rsidRDefault="00FA1D3E"/>
        </w:tc>
      </w:tr>
      <w:tr w:rsidR="00B731B7" w:rsidTr="00902B38">
        <w:tc>
          <w:tcPr>
            <w:tcW w:w="2203" w:type="dxa"/>
            <w:shd w:val="clear" w:color="auto" w:fill="auto"/>
          </w:tcPr>
          <w:p w:rsidR="00B731B7" w:rsidRDefault="00B731B7">
            <w:r>
              <w:t>Approved:</w:t>
            </w:r>
          </w:p>
        </w:tc>
        <w:tc>
          <w:tcPr>
            <w:tcW w:w="2203" w:type="dxa"/>
            <w:shd w:val="clear" w:color="auto" w:fill="auto"/>
          </w:tcPr>
          <w:p w:rsidR="00B731B7" w:rsidRDefault="00B731B7">
            <w:r>
              <w:t>Effective</w:t>
            </w:r>
          </w:p>
          <w:p w:rsidR="00B731B7" w:rsidRDefault="00B731B7">
            <w:r>
              <w:t>Date:</w:t>
            </w:r>
          </w:p>
        </w:tc>
        <w:tc>
          <w:tcPr>
            <w:tcW w:w="2203" w:type="dxa"/>
            <w:shd w:val="clear" w:color="auto" w:fill="auto"/>
          </w:tcPr>
          <w:p w:rsidR="00B731B7" w:rsidRDefault="00B731B7">
            <w:r>
              <w:t>Revision</w:t>
            </w:r>
          </w:p>
          <w:p w:rsidR="00B731B7" w:rsidRDefault="00B731B7">
            <w:r>
              <w:t>Date:</w:t>
            </w:r>
          </w:p>
          <w:p w:rsidR="00BE4078" w:rsidRDefault="00BE4078">
            <w:r>
              <w:t xml:space="preserve">         3/17</w:t>
            </w:r>
          </w:p>
        </w:tc>
        <w:tc>
          <w:tcPr>
            <w:tcW w:w="2203" w:type="dxa"/>
            <w:gridSpan w:val="2"/>
            <w:shd w:val="clear" w:color="auto" w:fill="auto"/>
          </w:tcPr>
          <w:p w:rsidR="00B731B7" w:rsidRDefault="00B731B7">
            <w:r>
              <w:t>Change No.:</w:t>
            </w:r>
          </w:p>
        </w:tc>
        <w:tc>
          <w:tcPr>
            <w:tcW w:w="2276" w:type="dxa"/>
            <w:shd w:val="clear" w:color="auto" w:fill="auto"/>
          </w:tcPr>
          <w:p w:rsidR="00B731B7" w:rsidRDefault="00B731B7">
            <w:r>
              <w:t>Page:</w:t>
            </w:r>
          </w:p>
          <w:p w:rsidR="00B731B7" w:rsidRDefault="00B731B7"/>
          <w:p w:rsidR="00B731B7" w:rsidRDefault="00DC7067">
            <w:r>
              <w:t xml:space="preserve">        1 of 1</w:t>
            </w:r>
          </w:p>
          <w:p w:rsidR="00B731B7" w:rsidRDefault="00B731B7"/>
          <w:p w:rsidR="00B731B7" w:rsidRDefault="00B731B7"/>
        </w:tc>
      </w:tr>
    </w:tbl>
    <w:p w:rsidR="00B731B7" w:rsidRDefault="00B731B7" w:rsidP="00B731B7"/>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5565C"/>
    <w:multiLevelType w:val="hybridMultilevel"/>
    <w:tmpl w:val="7ADCE1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C72716B"/>
    <w:multiLevelType w:val="hybridMultilevel"/>
    <w:tmpl w:val="4176D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6417EC"/>
    <w:rsid w:val="00870082"/>
    <w:rsid w:val="00902B38"/>
    <w:rsid w:val="009160F4"/>
    <w:rsid w:val="00B731B7"/>
    <w:rsid w:val="00BE4078"/>
    <w:rsid w:val="00DC7067"/>
    <w:rsid w:val="00DF4630"/>
    <w:rsid w:val="00FA1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AE9E861-B470-45E4-8F04-3C3274BB3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902B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pPr>
    <w:rPr>
      <w:sz w:val="22"/>
      <w:szCs w:val="20"/>
    </w:rPr>
  </w:style>
  <w:style w:type="character" w:customStyle="1" w:styleId="BodyTextChar">
    <w:name w:val="Body Text Char"/>
    <w:link w:val="BodyText"/>
    <w:semiHidden/>
    <w:rsid w:val="00902B38"/>
    <w:rPr>
      <w:sz w:val="22"/>
    </w:rPr>
  </w:style>
  <w:style w:type="paragraph" w:styleId="ListParagraph">
    <w:name w:val="List Paragraph"/>
    <w:basedOn w:val="Normal"/>
    <w:uiPriority w:val="34"/>
    <w:qFormat/>
    <w:rsid w:val="00DF463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dcterms:created xsi:type="dcterms:W3CDTF">2018-09-12T18:33:00Z</dcterms:created>
  <dcterms:modified xsi:type="dcterms:W3CDTF">2018-09-12T18:33:00Z</dcterms:modified>
</cp:coreProperties>
</file>