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113E78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78" w:rsidRDefault="00113E78">
            <w:bookmarkStart w:id="0" w:name="_GoBack"/>
            <w:bookmarkEnd w:id="0"/>
          </w:p>
          <w:p w:rsidR="00113E78" w:rsidRDefault="004B3AA9" w:rsidP="004B3AA9">
            <w:pPr>
              <w:pStyle w:val="ListParagraph"/>
            </w:pPr>
            <w:r>
              <w:t xml:space="preserve"> </w:t>
            </w:r>
            <w:r w:rsidR="00113E78">
              <w:t xml:space="preserve">    MEDICAL RECORDS -- RETENTION AND DESTRUCTION</w:t>
            </w:r>
            <w:r w:rsidR="00113E78">
              <w:rPr>
                <w:sz w:val="22"/>
              </w:rPr>
              <w:t xml:space="preserve"> </w:t>
            </w:r>
          </w:p>
          <w:p w:rsidR="00113E78" w:rsidRDefault="00113E78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78" w:rsidRDefault="00113E78"/>
          <w:p w:rsidR="00113E78" w:rsidRDefault="00113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>
              <w:rPr>
                <w:sz w:val="22"/>
              </w:rPr>
              <w:t xml:space="preserve"> </w:t>
            </w:r>
            <w:r>
              <w:t>172K</w:t>
            </w:r>
          </w:p>
          <w:p w:rsidR="00113E78" w:rsidRDefault="00113E78"/>
        </w:tc>
      </w:tr>
      <w:tr w:rsidR="00113E78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78" w:rsidRDefault="00113E78"/>
          <w:p w:rsidR="00113E78" w:rsidRDefault="00113E78">
            <w:pPr>
              <w:tabs>
                <w:tab w:val="left" w:pos="180"/>
              </w:tabs>
              <w:ind w:left="540" w:right="432"/>
            </w:pPr>
            <w:r>
              <w:t xml:space="preserve"> </w:t>
            </w:r>
          </w:p>
          <w:p w:rsidR="00113E78" w:rsidRDefault="008242A3">
            <w:pPr>
              <w:spacing w:line="240" w:lineRule="atLeast"/>
              <w:ind w:left="720" w:right="792"/>
            </w:pPr>
            <w:r>
              <w:t>The Administrator and their</w:t>
            </w:r>
            <w:r w:rsidR="00113E78">
              <w:t xml:space="preserve"> designated representative are responsible for the retention and destruction of the medical records.</w:t>
            </w:r>
          </w:p>
          <w:p w:rsidR="00113E78" w:rsidRDefault="00113E78">
            <w:pPr>
              <w:spacing w:line="240" w:lineRule="atLeast"/>
              <w:ind w:left="720" w:right="792"/>
            </w:pPr>
          </w:p>
          <w:p w:rsidR="00113E78" w:rsidRDefault="00113E78">
            <w:pPr>
              <w:spacing w:line="240" w:lineRule="atLeast"/>
              <w:ind w:left="720" w:right="792"/>
            </w:pPr>
            <w:r>
              <w:t>The facility will retain records until:</w:t>
            </w:r>
          </w:p>
          <w:p w:rsidR="00113E78" w:rsidRDefault="00113E78">
            <w:pPr>
              <w:spacing w:line="240" w:lineRule="atLeast"/>
            </w:pPr>
          </w:p>
          <w:p w:rsidR="00113E78" w:rsidRDefault="00113E78" w:rsidP="008242A3">
            <w:pPr>
              <w:numPr>
                <w:ilvl w:val="0"/>
                <w:numId w:val="1"/>
              </w:numPr>
              <w:spacing w:line="240" w:lineRule="atLeast"/>
              <w:ind w:left="1170" w:hanging="450"/>
            </w:pPr>
            <w:r>
              <w:t>Auditor</w:t>
            </w:r>
            <w:r w:rsidR="008242A3">
              <w:t xml:space="preserve"> and</w:t>
            </w:r>
            <w:r>
              <w:t xml:space="preserve"> audit questions are resolved.</w:t>
            </w:r>
          </w:p>
          <w:p w:rsidR="00113E78" w:rsidRDefault="00DF6F02" w:rsidP="008242A3">
            <w:pPr>
              <w:numPr>
                <w:ilvl w:val="0"/>
                <w:numId w:val="1"/>
              </w:numPr>
              <w:spacing w:line="240" w:lineRule="atLeast"/>
              <w:ind w:left="1170" w:hanging="450"/>
              <w:jc w:val="both"/>
            </w:pPr>
            <w:r>
              <w:t>In the case of a minor, until they turn</w:t>
            </w:r>
            <w:r w:rsidR="00113E78">
              <w:t xml:space="preserve"> 23 years of age, or</w:t>
            </w:r>
          </w:p>
          <w:p w:rsidR="00113E78" w:rsidRDefault="00113E78" w:rsidP="008242A3">
            <w:pPr>
              <w:numPr>
                <w:ilvl w:val="0"/>
                <w:numId w:val="1"/>
              </w:numPr>
              <w:spacing w:line="240" w:lineRule="atLeast"/>
              <w:ind w:left="1170" w:hanging="450"/>
            </w:pPr>
            <w:r>
              <w:t>5 years after the date the resident is discharged, whichever period is longer.</w:t>
            </w:r>
          </w:p>
          <w:p w:rsidR="00113E78" w:rsidRDefault="00113E78">
            <w:pPr>
              <w:spacing w:line="240" w:lineRule="atLeast"/>
            </w:pPr>
          </w:p>
          <w:p w:rsidR="00113E78" w:rsidRDefault="008242A3">
            <w:pPr>
              <w:spacing w:line="240" w:lineRule="atLeast"/>
              <w:ind w:left="720" w:right="792"/>
            </w:pPr>
            <w:r>
              <w:t>The Administrator and their</w:t>
            </w:r>
            <w:r w:rsidR="00113E78">
              <w:t xml:space="preserve"> designated representative are responsible for the destruction of medical records that are over 5 years old.</w:t>
            </w:r>
          </w:p>
          <w:p w:rsidR="00113E78" w:rsidRDefault="00113E78">
            <w:pPr>
              <w:spacing w:line="240" w:lineRule="atLeast"/>
              <w:ind w:left="720" w:right="792"/>
            </w:pPr>
          </w:p>
          <w:p w:rsidR="00113E78" w:rsidRDefault="00113E78">
            <w:pPr>
              <w:spacing w:line="240" w:lineRule="atLeast"/>
              <w:ind w:left="720" w:right="792"/>
            </w:pPr>
            <w:r>
              <w:t>The following steps should be taken:</w:t>
            </w:r>
          </w:p>
          <w:p w:rsidR="00113E78" w:rsidRDefault="00113E78">
            <w:pPr>
              <w:spacing w:line="240" w:lineRule="atLeast"/>
            </w:pPr>
          </w:p>
          <w:p w:rsidR="00113E78" w:rsidRDefault="00113E78" w:rsidP="008242A3">
            <w:pPr>
              <w:numPr>
                <w:ilvl w:val="0"/>
                <w:numId w:val="2"/>
              </w:numPr>
              <w:spacing w:line="240" w:lineRule="atLeast"/>
              <w:ind w:left="1170" w:hanging="450"/>
              <w:jc w:val="both"/>
            </w:pPr>
            <w:r>
              <w:t>Medical records should be reviewed and destroyed on an annual basis.</w:t>
            </w:r>
          </w:p>
          <w:p w:rsidR="00113E78" w:rsidRDefault="00113E78" w:rsidP="008242A3">
            <w:pPr>
              <w:numPr>
                <w:ilvl w:val="12"/>
                <w:numId w:val="0"/>
              </w:numPr>
              <w:spacing w:line="240" w:lineRule="atLeast"/>
              <w:ind w:left="1170" w:hanging="450"/>
              <w:jc w:val="both"/>
            </w:pPr>
          </w:p>
          <w:p w:rsidR="00113E78" w:rsidRDefault="00113E78" w:rsidP="008242A3">
            <w:pPr>
              <w:numPr>
                <w:ilvl w:val="0"/>
                <w:numId w:val="2"/>
              </w:numPr>
              <w:spacing w:line="240" w:lineRule="atLeast"/>
              <w:ind w:left="1170" w:hanging="450"/>
              <w:jc w:val="both"/>
            </w:pPr>
            <w:r>
              <w:t>Review each record to verify dates, content, etc.</w:t>
            </w:r>
          </w:p>
          <w:p w:rsidR="00113E78" w:rsidRDefault="00113E78" w:rsidP="008242A3">
            <w:pPr>
              <w:numPr>
                <w:ilvl w:val="12"/>
                <w:numId w:val="0"/>
              </w:numPr>
              <w:spacing w:line="240" w:lineRule="atLeast"/>
              <w:ind w:left="1170" w:hanging="450"/>
              <w:jc w:val="both"/>
            </w:pPr>
          </w:p>
          <w:p w:rsidR="00113E78" w:rsidRDefault="00113E78" w:rsidP="008242A3">
            <w:pPr>
              <w:numPr>
                <w:ilvl w:val="0"/>
                <w:numId w:val="2"/>
              </w:numPr>
              <w:spacing w:line="240" w:lineRule="atLeast"/>
              <w:ind w:left="1170" w:hanging="450"/>
              <w:jc w:val="both"/>
            </w:pPr>
            <w:r>
              <w:t>Keep a "Permanent Alphabetized Destruction Record" recording:</w:t>
            </w:r>
          </w:p>
          <w:p w:rsidR="00113E78" w:rsidRDefault="00113E78" w:rsidP="008242A3">
            <w:pPr>
              <w:numPr>
                <w:ilvl w:val="0"/>
                <w:numId w:val="3"/>
              </w:numPr>
              <w:spacing w:line="240" w:lineRule="atLeast"/>
              <w:ind w:left="1440" w:hanging="270"/>
              <w:jc w:val="both"/>
            </w:pPr>
            <w:r>
              <w:t>Patient name</w:t>
            </w:r>
          </w:p>
          <w:p w:rsidR="00113E78" w:rsidRDefault="00113E78" w:rsidP="008242A3">
            <w:pPr>
              <w:numPr>
                <w:ilvl w:val="0"/>
                <w:numId w:val="3"/>
              </w:numPr>
              <w:spacing w:line="240" w:lineRule="atLeast"/>
              <w:ind w:left="1440" w:hanging="270"/>
              <w:jc w:val="both"/>
            </w:pPr>
            <w:r>
              <w:t>Patient number</w:t>
            </w:r>
          </w:p>
          <w:p w:rsidR="00113E78" w:rsidRDefault="00113E78" w:rsidP="008242A3">
            <w:pPr>
              <w:numPr>
                <w:ilvl w:val="0"/>
                <w:numId w:val="3"/>
              </w:numPr>
              <w:spacing w:line="240" w:lineRule="atLeast"/>
              <w:ind w:left="1440" w:hanging="270"/>
              <w:jc w:val="both"/>
            </w:pPr>
            <w:r>
              <w:t>Admission and discharge date</w:t>
            </w:r>
          </w:p>
          <w:p w:rsidR="00113E78" w:rsidRDefault="00113E78" w:rsidP="008242A3">
            <w:pPr>
              <w:numPr>
                <w:ilvl w:val="0"/>
                <w:numId w:val="3"/>
              </w:numPr>
              <w:spacing w:line="240" w:lineRule="atLeast"/>
              <w:ind w:left="1440" w:hanging="270"/>
              <w:jc w:val="both"/>
            </w:pPr>
            <w:r>
              <w:t>Destruction date</w:t>
            </w:r>
          </w:p>
          <w:p w:rsidR="00113E78" w:rsidRDefault="00113E78" w:rsidP="008242A3">
            <w:pPr>
              <w:numPr>
                <w:ilvl w:val="0"/>
                <w:numId w:val="3"/>
              </w:numPr>
              <w:spacing w:line="240" w:lineRule="atLeast"/>
              <w:ind w:left="1440" w:hanging="270"/>
              <w:jc w:val="both"/>
            </w:pPr>
            <w:r>
              <w:t>Final diagnosis</w:t>
            </w:r>
          </w:p>
          <w:p w:rsidR="00113E78" w:rsidRDefault="00113E78" w:rsidP="008242A3">
            <w:pPr>
              <w:numPr>
                <w:ilvl w:val="0"/>
                <w:numId w:val="3"/>
              </w:numPr>
              <w:spacing w:line="240" w:lineRule="atLeast"/>
              <w:ind w:left="1440" w:hanging="270"/>
              <w:jc w:val="both"/>
            </w:pPr>
            <w:r>
              <w:t>Signature of responsible person</w:t>
            </w:r>
          </w:p>
          <w:p w:rsidR="00113E78" w:rsidRDefault="00113E78" w:rsidP="008242A3">
            <w:pPr>
              <w:numPr>
                <w:ilvl w:val="0"/>
                <w:numId w:val="3"/>
              </w:numPr>
              <w:spacing w:line="240" w:lineRule="atLeast"/>
              <w:ind w:left="1440" w:hanging="270"/>
              <w:jc w:val="both"/>
            </w:pPr>
            <w:r>
              <w:t>Method of disposal</w:t>
            </w:r>
          </w:p>
          <w:p w:rsidR="00113E78" w:rsidRDefault="00113E78" w:rsidP="008242A3">
            <w:pPr>
              <w:numPr>
                <w:ilvl w:val="12"/>
                <w:numId w:val="0"/>
              </w:numPr>
              <w:spacing w:line="240" w:lineRule="atLeast"/>
              <w:jc w:val="both"/>
            </w:pPr>
          </w:p>
          <w:p w:rsidR="00113E78" w:rsidRDefault="00113E78" w:rsidP="008242A3">
            <w:pPr>
              <w:numPr>
                <w:ilvl w:val="0"/>
                <w:numId w:val="4"/>
              </w:numPr>
              <w:spacing w:line="240" w:lineRule="atLeast"/>
              <w:ind w:left="1170" w:right="792" w:hanging="450"/>
              <w:jc w:val="both"/>
            </w:pPr>
            <w:r>
              <w:t>Destruction date should be written on patient index card, which is kept permanently.</w:t>
            </w:r>
          </w:p>
          <w:p w:rsidR="00113E78" w:rsidRDefault="00113E78" w:rsidP="008242A3">
            <w:pPr>
              <w:numPr>
                <w:ilvl w:val="12"/>
                <w:numId w:val="0"/>
              </w:numPr>
              <w:spacing w:line="240" w:lineRule="atLeast"/>
              <w:ind w:left="1170" w:right="792" w:hanging="450"/>
              <w:jc w:val="both"/>
            </w:pPr>
          </w:p>
          <w:p w:rsidR="00113E78" w:rsidRDefault="00113E78" w:rsidP="008242A3">
            <w:pPr>
              <w:numPr>
                <w:ilvl w:val="0"/>
                <w:numId w:val="4"/>
              </w:numPr>
              <w:spacing w:line="240" w:lineRule="atLeast"/>
              <w:ind w:left="1170" w:right="792" w:hanging="450"/>
              <w:jc w:val="both"/>
            </w:pPr>
            <w:r>
              <w:t>The records of a minor should be kept in the origina</w:t>
            </w:r>
            <w:r w:rsidR="00DF6F02">
              <w:t>l or reproduced form until they are</w:t>
            </w:r>
            <w:r>
              <w:t xml:space="preserve"> of age.</w:t>
            </w:r>
          </w:p>
          <w:p w:rsidR="00113E78" w:rsidRDefault="00113E78" w:rsidP="008242A3">
            <w:pPr>
              <w:numPr>
                <w:ilvl w:val="12"/>
                <w:numId w:val="0"/>
              </w:numPr>
              <w:spacing w:line="240" w:lineRule="atLeast"/>
              <w:ind w:left="1170" w:right="792" w:hanging="450"/>
              <w:jc w:val="both"/>
            </w:pPr>
          </w:p>
          <w:p w:rsidR="00113E78" w:rsidRDefault="00113E78" w:rsidP="008242A3">
            <w:pPr>
              <w:numPr>
                <w:ilvl w:val="0"/>
                <w:numId w:val="4"/>
              </w:numPr>
              <w:spacing w:line="240" w:lineRule="atLeast"/>
              <w:ind w:left="1170" w:right="792" w:hanging="450"/>
              <w:jc w:val="both"/>
            </w:pPr>
            <w:r>
              <w:rPr>
                <w:u w:val="single"/>
              </w:rPr>
              <w:t>NO</w:t>
            </w:r>
            <w:r>
              <w:t xml:space="preserve"> record is to be destroyed - regardless of date where there has been a problem (e.g. lawsuit, etc.). These records should be labeled DO </w:t>
            </w:r>
            <w:r>
              <w:rPr>
                <w:u w:val="single"/>
              </w:rPr>
              <w:t>NOT DESTROY</w:t>
            </w:r>
            <w:r>
              <w:t xml:space="preserve"> and kept in a safe place.</w:t>
            </w:r>
          </w:p>
          <w:p w:rsidR="00113E78" w:rsidRDefault="00113E78" w:rsidP="008242A3">
            <w:pPr>
              <w:numPr>
                <w:ilvl w:val="12"/>
                <w:numId w:val="0"/>
              </w:numPr>
              <w:spacing w:line="240" w:lineRule="atLeast"/>
              <w:ind w:left="1170" w:right="792" w:hanging="450"/>
              <w:jc w:val="both"/>
            </w:pPr>
          </w:p>
          <w:p w:rsidR="00113E78" w:rsidRDefault="00113E78" w:rsidP="008242A3">
            <w:pPr>
              <w:numPr>
                <w:ilvl w:val="0"/>
                <w:numId w:val="4"/>
              </w:numPr>
              <w:spacing w:line="240" w:lineRule="atLeast"/>
              <w:ind w:left="1170" w:right="792" w:hanging="450"/>
              <w:jc w:val="both"/>
            </w:pPr>
            <w:r>
              <w:t>The facility will retain the admission record and the discharge summary as permanent records.</w:t>
            </w:r>
          </w:p>
          <w:p w:rsidR="00113E78" w:rsidRDefault="00113E78"/>
          <w:p w:rsidR="00113E78" w:rsidRDefault="00113E78"/>
        </w:tc>
      </w:tr>
      <w:tr w:rsidR="00113E78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78" w:rsidRDefault="00113E78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78" w:rsidRDefault="00113E78">
            <w:r>
              <w:t>Effective Date: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78" w:rsidRDefault="00DF6F02">
            <w:r>
              <w:t>Revision Date:</w:t>
            </w:r>
          </w:p>
          <w:p w:rsidR="00DF6F02" w:rsidRDefault="00DF6F02">
            <w:r>
              <w:t>3/17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78" w:rsidRDefault="00113E78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78" w:rsidRDefault="00113E78">
            <w:r>
              <w:t>Page:</w:t>
            </w:r>
          </w:p>
          <w:p w:rsidR="00113E78" w:rsidRDefault="00113E78"/>
          <w:p w:rsidR="00113E78" w:rsidRDefault="00113E78">
            <w:r>
              <w:t xml:space="preserve">             1 of 1</w:t>
            </w:r>
          </w:p>
          <w:p w:rsidR="00113E78" w:rsidRDefault="00113E78"/>
        </w:tc>
      </w:tr>
    </w:tbl>
    <w:p w:rsidR="00113E78" w:rsidRDefault="00113E78"/>
    <w:sectPr w:rsidR="00113E7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A0DA2"/>
    <w:multiLevelType w:val="singleLevel"/>
    <w:tmpl w:val="5370525A"/>
    <w:lvl w:ilvl="0">
      <w:start w:val="1"/>
      <w:numFmt w:val="lowerLetter"/>
      <w:lvlText w:val="%1."/>
      <w:legacy w:legacy="1" w:legacySpace="120" w:legacyIndent="360"/>
      <w:lvlJc w:val="left"/>
      <w:pPr>
        <w:ind w:left="1530" w:hanging="360"/>
      </w:pPr>
    </w:lvl>
  </w:abstractNum>
  <w:abstractNum w:abstractNumId="1" w15:restartNumberingAfterBreak="0">
    <w:nsid w:val="385A1A14"/>
    <w:multiLevelType w:val="singleLevel"/>
    <w:tmpl w:val="0E7275FC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 w15:restartNumberingAfterBreak="0">
    <w:nsid w:val="52EC7708"/>
    <w:multiLevelType w:val="singleLevel"/>
    <w:tmpl w:val="72686FCA"/>
    <w:lvl w:ilvl="0">
      <w:start w:val="4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3" w15:restartNumberingAfterBreak="0">
    <w:nsid w:val="660D41A1"/>
    <w:multiLevelType w:val="singleLevel"/>
    <w:tmpl w:val="0E7275FC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2A3"/>
    <w:rsid w:val="00000F73"/>
    <w:rsid w:val="00113E78"/>
    <w:rsid w:val="004B3AA9"/>
    <w:rsid w:val="008242A3"/>
    <w:rsid w:val="00D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7C320C-4B96-41FD-8079-C78B92C2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2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4B3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2018-09-12T18:33:00Z</dcterms:created>
  <dcterms:modified xsi:type="dcterms:W3CDTF">2018-09-12T18:33:00Z</dcterms:modified>
</cp:coreProperties>
</file>