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535FFC" w:rsidP="00535FFC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E76F2C" w:rsidRPr="009C3A26">
              <w:t>MEDIA COMMUNICATION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E76F2C">
              <w:rPr>
                <w:sz w:val="22"/>
              </w:rPr>
              <w:t>679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E76F2C" w:rsidRPr="009C3A26" w:rsidRDefault="006C4C71" w:rsidP="00E76F2C">
            <w:pPr>
              <w:pStyle w:val="BodyTextIndent2"/>
              <w:spacing w:line="240" w:lineRule="auto"/>
              <w:ind w:left="567" w:right="666"/>
            </w:pPr>
            <w:r>
              <w:t>In order to communicate</w:t>
            </w:r>
            <w:r w:rsidR="00E76F2C" w:rsidRPr="009C3A26">
              <w:t xml:space="preserve"> accurate message</w:t>
            </w:r>
            <w:r>
              <w:t>s</w:t>
            </w:r>
            <w:r w:rsidR="00E76F2C" w:rsidRPr="009C3A26">
              <w:t xml:space="preserve"> to the media, when on the phone or when they are present in the facility, there are appointed Winning Wheels spokespersons.  These spokespersons are:</w:t>
            </w:r>
          </w:p>
          <w:p w:rsidR="00E76F2C" w:rsidRPr="009C3A26" w:rsidRDefault="00E76F2C" w:rsidP="00E76F2C">
            <w:pPr>
              <w:ind w:left="567" w:right="666"/>
            </w:pPr>
          </w:p>
          <w:p w:rsidR="00E76F2C" w:rsidRPr="009C3A26" w:rsidRDefault="00E76F2C" w:rsidP="00E76F2C">
            <w:pPr>
              <w:numPr>
                <w:ilvl w:val="0"/>
                <w:numId w:val="20"/>
              </w:numPr>
              <w:ind w:right="666"/>
            </w:pPr>
            <w:r w:rsidRPr="009C3A26">
              <w:t>Director of Public Relations</w:t>
            </w:r>
          </w:p>
          <w:p w:rsidR="00E76F2C" w:rsidRPr="009C3A26" w:rsidRDefault="00E76F2C" w:rsidP="00E76F2C">
            <w:pPr>
              <w:numPr>
                <w:ilvl w:val="0"/>
                <w:numId w:val="20"/>
              </w:numPr>
              <w:ind w:right="666"/>
            </w:pPr>
            <w:r w:rsidRPr="009C3A26">
              <w:t>Winning Wheels Administrator; or</w:t>
            </w:r>
          </w:p>
          <w:p w:rsidR="00E76F2C" w:rsidRPr="009C3A26" w:rsidRDefault="00611749" w:rsidP="00E76F2C">
            <w:pPr>
              <w:numPr>
                <w:ilvl w:val="0"/>
                <w:numId w:val="20"/>
              </w:numPr>
              <w:ind w:right="666"/>
            </w:pPr>
            <w:r>
              <w:t>O</w:t>
            </w:r>
            <w:r w:rsidR="00E76F2C" w:rsidRPr="009C3A26">
              <w:t>ther member</w:t>
            </w:r>
            <w:r>
              <w:t>s</w:t>
            </w:r>
            <w:r w:rsidR="00E76F2C" w:rsidRPr="009C3A26">
              <w:t xml:space="preserve"> of American Health Enterprises</w:t>
            </w:r>
          </w:p>
          <w:p w:rsidR="00E76F2C" w:rsidRPr="009C3A26" w:rsidRDefault="00E76F2C" w:rsidP="00E76F2C">
            <w:pPr>
              <w:ind w:left="567" w:right="666"/>
            </w:pPr>
          </w:p>
          <w:p w:rsidR="00E76F2C" w:rsidRPr="009C3A26" w:rsidRDefault="00E76F2C" w:rsidP="00E76F2C">
            <w:pPr>
              <w:ind w:left="567" w:right="666"/>
            </w:pPr>
            <w:r w:rsidRPr="009C3A26">
              <w:t>It i</w:t>
            </w:r>
            <w:r w:rsidR="006C4C71">
              <w:t>s to be understood that when</w:t>
            </w:r>
            <w:r w:rsidRPr="009C3A26">
              <w:t xml:space="preserve"> media representative</w:t>
            </w:r>
            <w:r w:rsidR="006C4C71">
              <w:t>s</w:t>
            </w:r>
            <w:r w:rsidRPr="009C3A26">
              <w:t xml:space="preserve"> enters the facility or phones, the responding Wi</w:t>
            </w:r>
            <w:r w:rsidR="006C4C71">
              <w:t>nning Wheels staff member shall</w:t>
            </w:r>
            <w:r w:rsidRPr="009C3A26">
              <w:t xml:space="preserve"> get the media repr</w:t>
            </w:r>
            <w:r w:rsidR="006C4C71">
              <w:t>esentatives name and contact one</w:t>
            </w:r>
            <w:r w:rsidRPr="009C3A26">
              <w:t xml:space="preserve"> of the listed spokespersons.  No other Winning Wheel</w:t>
            </w:r>
            <w:r w:rsidR="00407AA1">
              <w:t xml:space="preserve">s staff member is to answer </w:t>
            </w:r>
            <w:r w:rsidRPr="009C3A26">
              <w:t>media questions.</w:t>
            </w:r>
          </w:p>
          <w:p w:rsidR="00E76F2C" w:rsidRPr="009C3A26" w:rsidRDefault="00E76F2C" w:rsidP="00E76F2C">
            <w:pPr>
              <w:ind w:left="567" w:right="666"/>
            </w:pPr>
          </w:p>
          <w:p w:rsidR="00E76F2C" w:rsidRPr="009C3A26" w:rsidRDefault="00E76F2C" w:rsidP="00E76F2C">
            <w:pPr>
              <w:ind w:left="567" w:right="666"/>
              <w:jc w:val="center"/>
            </w:pPr>
            <w:r w:rsidRPr="009C3A26">
              <w:t>What to say to a media representative</w:t>
            </w:r>
          </w:p>
          <w:p w:rsidR="00E76F2C" w:rsidRPr="009C3A26" w:rsidRDefault="00E76F2C" w:rsidP="00E76F2C">
            <w:pPr>
              <w:ind w:left="567" w:right="666"/>
            </w:pPr>
          </w:p>
          <w:p w:rsidR="00E76F2C" w:rsidRPr="009C3A26" w:rsidRDefault="00E76F2C" w:rsidP="00E76F2C">
            <w:pPr>
              <w:ind w:left="567" w:right="666"/>
            </w:pPr>
            <w:r w:rsidRPr="009C3A26">
              <w:t>You may feel like you're on trial when a media representative enters the building and projects 20 questions at you.  That's their goal!  But di</w:t>
            </w:r>
            <w:r>
              <w:t xml:space="preserve">recting them to a spokesperson </w:t>
            </w:r>
            <w:r w:rsidRPr="009C3A26">
              <w:t>should be your goal.  Use these ideas when communicating with the media:</w:t>
            </w:r>
          </w:p>
          <w:p w:rsidR="00E76F2C" w:rsidRPr="009C3A26" w:rsidRDefault="00E76F2C" w:rsidP="00E76F2C">
            <w:pPr>
              <w:ind w:left="567" w:right="666"/>
            </w:pPr>
          </w:p>
          <w:p w:rsidR="00E76F2C" w:rsidRPr="009C3A26" w:rsidRDefault="00E76F2C" w:rsidP="00E76F2C">
            <w:pPr>
              <w:numPr>
                <w:ilvl w:val="0"/>
                <w:numId w:val="21"/>
              </w:numPr>
              <w:ind w:right="666"/>
            </w:pPr>
            <w:r w:rsidRPr="009C3A26">
              <w:t>I apologize, but I don't have enough information to sufficiently answer your question.  Please let me get our facility spokesperson.  Could I have your name and what organization you are with?</w:t>
            </w:r>
          </w:p>
          <w:p w:rsidR="00E76F2C" w:rsidRPr="009C3A26" w:rsidRDefault="00E76F2C" w:rsidP="00E76F2C">
            <w:pPr>
              <w:ind w:left="567" w:right="666"/>
            </w:pPr>
          </w:p>
          <w:p w:rsidR="00E76F2C" w:rsidRPr="009C3A26" w:rsidRDefault="00E76F2C" w:rsidP="00E76F2C">
            <w:pPr>
              <w:numPr>
                <w:ilvl w:val="0"/>
                <w:numId w:val="21"/>
              </w:numPr>
              <w:ind w:right="666"/>
            </w:pPr>
            <w:r w:rsidRPr="009C3A26">
              <w:t>Our facility policy states that we have you speak with one of our spoke</w:t>
            </w:r>
            <w:r>
              <w:t>spersons.  Let me get them for y</w:t>
            </w:r>
            <w:r w:rsidRPr="009C3A26">
              <w:t>ou.  Could I have your name and what organization you are with?</w:t>
            </w:r>
          </w:p>
          <w:p w:rsidR="00E76F2C" w:rsidRPr="009C3A26" w:rsidRDefault="00E76F2C" w:rsidP="00E76F2C">
            <w:pPr>
              <w:ind w:left="567" w:right="666"/>
            </w:pPr>
          </w:p>
          <w:p w:rsidR="00E76F2C" w:rsidRPr="009C3A26" w:rsidRDefault="00E76F2C" w:rsidP="00E76F2C">
            <w:pPr>
              <w:numPr>
                <w:ilvl w:val="0"/>
                <w:numId w:val="21"/>
              </w:numPr>
              <w:ind w:right="666"/>
            </w:pPr>
            <w:r w:rsidRPr="009C3A26">
              <w:t>Could I get your name and what organization you're with and I'll page our Administrator for you?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407AA1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E76F2C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B51E95"/>
    <w:multiLevelType w:val="hybridMultilevel"/>
    <w:tmpl w:val="C99291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019F4"/>
    <w:multiLevelType w:val="hybridMultilevel"/>
    <w:tmpl w:val="AE2424F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20"/>
  </w:num>
  <w:num w:numId="8">
    <w:abstractNumId w:val="17"/>
  </w:num>
  <w:num w:numId="9">
    <w:abstractNumId w:val="2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8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333BB5"/>
    <w:rsid w:val="00347ED8"/>
    <w:rsid w:val="00407AA1"/>
    <w:rsid w:val="004602A8"/>
    <w:rsid w:val="00495518"/>
    <w:rsid w:val="004A3044"/>
    <w:rsid w:val="00510140"/>
    <w:rsid w:val="00535FFC"/>
    <w:rsid w:val="005915DC"/>
    <w:rsid w:val="005B31CA"/>
    <w:rsid w:val="00611749"/>
    <w:rsid w:val="00617068"/>
    <w:rsid w:val="00693714"/>
    <w:rsid w:val="006C4C71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50A35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76F2C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5C2689-84BA-4D8B-9D20-842D0164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6F2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76F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5F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2018-09-12T18:33:00Z</dcterms:created>
  <dcterms:modified xsi:type="dcterms:W3CDTF">2018-09-12T18:33:00Z</dcterms:modified>
</cp:coreProperties>
</file>