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FC6D52" w:rsidTr="00C826D3">
        <w:tc>
          <w:tcPr>
            <w:tcW w:w="8748" w:type="dxa"/>
            <w:gridSpan w:val="4"/>
            <w:vAlign w:val="center"/>
          </w:tcPr>
          <w:p w:rsidR="00FC6D52" w:rsidRDefault="00FC6D52" w:rsidP="00FC6D52">
            <w:bookmarkStart w:id="0" w:name="_GoBack"/>
            <w:bookmarkEnd w:id="0"/>
          </w:p>
          <w:p w:rsidR="00FC6D52" w:rsidRDefault="001C144D" w:rsidP="001C144D">
            <w:pPr>
              <w:pStyle w:val="ListParagraph"/>
            </w:pPr>
            <w:r>
              <w:t xml:space="preserve"> </w:t>
            </w:r>
            <w:r w:rsidR="00FC6D52">
              <w:t xml:space="preserve"> </w:t>
            </w:r>
            <w:r w:rsidR="00BC5BF6">
              <w:t xml:space="preserve"> </w:t>
            </w:r>
            <w:r w:rsidR="001F4527">
              <w:t xml:space="preserve">     </w:t>
            </w:r>
            <w:r w:rsidR="009C1B89">
              <w:rPr>
                <w:sz w:val="22"/>
              </w:rPr>
              <w:t>KEY CONTROL AND SECURITY</w:t>
            </w:r>
          </w:p>
          <w:p w:rsidR="00FC6D52" w:rsidRDefault="00FC6D52" w:rsidP="00FC6D52"/>
        </w:tc>
        <w:tc>
          <w:tcPr>
            <w:tcW w:w="2340" w:type="dxa"/>
            <w:gridSpan w:val="2"/>
          </w:tcPr>
          <w:p w:rsidR="00FC6D52" w:rsidRDefault="00FC6D52" w:rsidP="00FC6D52"/>
          <w:p w:rsidR="00FC6D52" w:rsidRPr="001F4527" w:rsidRDefault="00FC6D52" w:rsidP="00C826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00CB556F" w:rsidRPr="00C826D3">
              <w:rPr>
                <w:sz w:val="22"/>
              </w:rPr>
              <w:t xml:space="preserve"> </w:t>
            </w:r>
            <w:r w:rsidR="009C1B89">
              <w:rPr>
                <w:sz w:val="22"/>
              </w:rPr>
              <w:t>525</w:t>
            </w:r>
          </w:p>
          <w:p w:rsidR="00FC6D52" w:rsidRDefault="00FC6D52" w:rsidP="00FC6D52"/>
        </w:tc>
      </w:tr>
      <w:tr w:rsidR="00FC6D52" w:rsidTr="00C826D3">
        <w:tc>
          <w:tcPr>
            <w:tcW w:w="11088" w:type="dxa"/>
            <w:gridSpan w:val="6"/>
          </w:tcPr>
          <w:p w:rsidR="00231CDA" w:rsidRDefault="00231CDA" w:rsidP="00FC6D52"/>
          <w:p w:rsidR="009C1B89" w:rsidRDefault="009C1B89" w:rsidP="009C1B89">
            <w:pPr>
              <w:ind w:left="288"/>
              <w:rPr>
                <w:sz w:val="22"/>
              </w:rPr>
            </w:pPr>
            <w:r>
              <w:rPr>
                <w:sz w:val="22"/>
              </w:rPr>
              <w:t>POLICY:</w:t>
            </w:r>
          </w:p>
          <w:p w:rsidR="009C1B89" w:rsidRDefault="009C1B89" w:rsidP="009C1B89">
            <w:pPr>
              <w:rPr>
                <w:sz w:val="22"/>
              </w:rPr>
            </w:pPr>
          </w:p>
          <w:p w:rsidR="009C1B89" w:rsidRDefault="009C1B89" w:rsidP="009C1B89">
            <w:pPr>
              <w:ind w:left="288"/>
              <w:rPr>
                <w:sz w:val="22"/>
              </w:rPr>
            </w:pPr>
            <w:r>
              <w:rPr>
                <w:sz w:val="22"/>
              </w:rPr>
              <w:t xml:space="preserve">Personnel assigned with keys will be responsible for the management of those keys.  Prudent and judicious use </w:t>
            </w:r>
            <w:r w:rsidR="0087591F">
              <w:rPr>
                <w:sz w:val="22"/>
              </w:rPr>
              <w:t>of keys is expected</w:t>
            </w:r>
            <w:r>
              <w:rPr>
                <w:sz w:val="22"/>
              </w:rPr>
              <w:t xml:space="preserve"> since valuables, property, records and supplies must be controlled and distributed appropriately.</w:t>
            </w:r>
          </w:p>
          <w:p w:rsidR="009C1B89" w:rsidRDefault="009C1B89" w:rsidP="009C1B89">
            <w:pPr>
              <w:rPr>
                <w:sz w:val="22"/>
              </w:rPr>
            </w:pPr>
          </w:p>
          <w:p w:rsidR="009C1B89" w:rsidRDefault="009C1B89" w:rsidP="009C1B89">
            <w:pPr>
              <w:ind w:left="288"/>
              <w:rPr>
                <w:sz w:val="22"/>
              </w:rPr>
            </w:pPr>
            <w:r>
              <w:rPr>
                <w:sz w:val="22"/>
              </w:rPr>
              <w:t>PROCEDURE:</w:t>
            </w:r>
          </w:p>
          <w:p w:rsidR="009C1B89" w:rsidRDefault="009C1B89" w:rsidP="009C1B89">
            <w:pPr>
              <w:rPr>
                <w:sz w:val="22"/>
              </w:rPr>
            </w:pPr>
          </w:p>
          <w:p w:rsidR="009C1B89" w:rsidRDefault="009C1B89" w:rsidP="009C1B89">
            <w:pPr>
              <w:ind w:left="864" w:hanging="576"/>
              <w:rPr>
                <w:sz w:val="22"/>
              </w:rPr>
            </w:pPr>
            <w:r>
              <w:rPr>
                <w:sz w:val="22"/>
              </w:rPr>
              <w:t>1.0</w:t>
            </w:r>
            <w:r>
              <w:rPr>
                <w:sz w:val="22"/>
              </w:rPr>
              <w:tab/>
              <w:t>Keys are assigned in two categories: to facility master (keyboa</w:t>
            </w:r>
            <w:r w:rsidR="0087591F">
              <w:rPr>
                <w:sz w:val="22"/>
              </w:rPr>
              <w:t>rd) and to an individual.  K</w:t>
            </w:r>
            <w:r>
              <w:rPr>
                <w:sz w:val="22"/>
              </w:rPr>
              <w:t>eys are assigned by the Director of Maintenance who maintai</w:t>
            </w:r>
            <w:r w:rsidR="0087591F">
              <w:rPr>
                <w:sz w:val="22"/>
              </w:rPr>
              <w:t>ns records and duplicates of</w:t>
            </w:r>
            <w:r>
              <w:rPr>
                <w:sz w:val="22"/>
              </w:rPr>
              <w:t xml:space="preserve"> facility keys.  Once assigned, the keys become the responsibility of the individual.  Keys will be assigned in the following manner:</w:t>
            </w:r>
          </w:p>
          <w:p w:rsidR="009C1B89" w:rsidRDefault="009C1B89" w:rsidP="009C1B89">
            <w:pPr>
              <w:rPr>
                <w:sz w:val="22"/>
              </w:rPr>
            </w:pPr>
          </w:p>
          <w:p w:rsidR="009C1B89" w:rsidRDefault="009C1B89" w:rsidP="009C1B89">
            <w:pPr>
              <w:spacing w:line="480" w:lineRule="atLeast"/>
              <w:rPr>
                <w:sz w:val="22"/>
              </w:rPr>
            </w:pPr>
            <w:r>
              <w:rPr>
                <w:sz w:val="22"/>
              </w:rPr>
              <w:tab/>
              <w:t>Medication Key</w:t>
            </w:r>
            <w:r>
              <w:rPr>
                <w:sz w:val="22"/>
              </w:rPr>
              <w:tab/>
              <w:t xml:space="preserve">  -</w:t>
            </w:r>
            <w:r>
              <w:rPr>
                <w:sz w:val="22"/>
              </w:rPr>
              <w:tab/>
              <w:t>Nursing Staff</w:t>
            </w:r>
          </w:p>
          <w:p w:rsidR="009C1B89" w:rsidRDefault="009C1B89" w:rsidP="009C1B89">
            <w:pPr>
              <w:spacing w:line="480" w:lineRule="atLeast"/>
              <w:rPr>
                <w:sz w:val="22"/>
              </w:rPr>
            </w:pPr>
            <w:r>
              <w:rPr>
                <w:sz w:val="22"/>
              </w:rPr>
              <w:tab/>
              <w:t>Office</w:t>
            </w:r>
            <w:r>
              <w:rPr>
                <w:sz w:val="22"/>
              </w:rPr>
              <w:tab/>
              <w:t xml:space="preserve">               -          Individual assigned to that office</w:t>
            </w:r>
          </w:p>
          <w:p w:rsidR="009C1B89" w:rsidRDefault="009C1B89" w:rsidP="009C1B89">
            <w:pPr>
              <w:spacing w:line="480" w:lineRule="atLeast"/>
              <w:rPr>
                <w:sz w:val="22"/>
              </w:rPr>
            </w:pPr>
            <w:r>
              <w:rPr>
                <w:sz w:val="22"/>
              </w:rPr>
              <w:tab/>
              <w:t>Other Keys</w:t>
            </w:r>
            <w:r>
              <w:rPr>
                <w:sz w:val="22"/>
              </w:rPr>
              <w:tab/>
              <w:t xml:space="preserve">  -</w:t>
            </w:r>
            <w:r>
              <w:rPr>
                <w:sz w:val="22"/>
              </w:rPr>
              <w:tab/>
              <w:t>Request of Administrator</w:t>
            </w:r>
          </w:p>
          <w:p w:rsidR="009C1B89" w:rsidRDefault="009C1B89" w:rsidP="009C1B89">
            <w:pPr>
              <w:spacing w:line="480" w:lineRule="atLeast"/>
              <w:rPr>
                <w:sz w:val="22"/>
              </w:rPr>
            </w:pPr>
            <w:r>
              <w:rPr>
                <w:sz w:val="22"/>
              </w:rPr>
              <w:tab/>
              <w:t>Keyboard</w:t>
            </w:r>
            <w:r>
              <w:rPr>
                <w:sz w:val="22"/>
              </w:rPr>
              <w:tab/>
              <w:t xml:space="preserve">  -</w:t>
            </w:r>
            <w:r>
              <w:rPr>
                <w:sz w:val="22"/>
              </w:rPr>
              <w:tab/>
              <w:t>Director of Maintenance</w:t>
            </w:r>
          </w:p>
          <w:p w:rsidR="009C1B89" w:rsidRDefault="009C1B89" w:rsidP="009C1B89">
            <w:pPr>
              <w:spacing w:line="480" w:lineRule="atLeast"/>
              <w:rPr>
                <w:sz w:val="22"/>
              </w:rPr>
            </w:pPr>
          </w:p>
          <w:p w:rsidR="009C1B89" w:rsidRDefault="009C1B89" w:rsidP="009C1B89">
            <w:pPr>
              <w:spacing w:line="240" w:lineRule="atLeast"/>
              <w:ind w:left="1008" w:hanging="720"/>
              <w:rPr>
                <w:sz w:val="22"/>
              </w:rPr>
            </w:pPr>
            <w:r>
              <w:rPr>
                <w:sz w:val="22"/>
              </w:rPr>
              <w:t>2.0</w:t>
            </w:r>
            <w:r>
              <w:rPr>
                <w:sz w:val="22"/>
              </w:rPr>
              <w:tab/>
              <w:t>KE</w:t>
            </w:r>
            <w:r w:rsidR="0087591F">
              <w:rPr>
                <w:sz w:val="22"/>
              </w:rPr>
              <w:t>YS WILL NOT BE DUPLICATED BY</w:t>
            </w:r>
            <w:r>
              <w:rPr>
                <w:sz w:val="22"/>
              </w:rPr>
              <w:t xml:space="preserve"> STAFF MEMBER</w:t>
            </w:r>
            <w:r w:rsidR="0087591F">
              <w:rPr>
                <w:sz w:val="22"/>
              </w:rPr>
              <w:t>S</w:t>
            </w:r>
            <w:r>
              <w:rPr>
                <w:sz w:val="22"/>
              </w:rPr>
              <w:t>.</w:t>
            </w:r>
          </w:p>
          <w:p w:rsidR="009C1B89" w:rsidRDefault="009C1B89" w:rsidP="009C1B89">
            <w:pPr>
              <w:spacing w:line="240" w:lineRule="atLeast"/>
              <w:rPr>
                <w:sz w:val="22"/>
              </w:rPr>
            </w:pPr>
          </w:p>
          <w:p w:rsidR="009C1B89" w:rsidRDefault="009C1B89" w:rsidP="009C1B89">
            <w:pPr>
              <w:spacing w:line="240" w:lineRule="atLeast"/>
              <w:ind w:left="1008" w:hanging="720"/>
              <w:rPr>
                <w:sz w:val="22"/>
              </w:rPr>
            </w:pPr>
            <w:r>
              <w:rPr>
                <w:sz w:val="22"/>
              </w:rPr>
              <w:t>3.0</w:t>
            </w:r>
            <w:r>
              <w:rPr>
                <w:sz w:val="22"/>
              </w:rPr>
              <w:tab/>
              <w:t>KEYS WILL NOT BE EXCHA</w:t>
            </w:r>
            <w:r w:rsidR="0087591F">
              <w:rPr>
                <w:sz w:val="22"/>
              </w:rPr>
              <w:t>NGED AMONG STAFF MEMBERS.  A</w:t>
            </w:r>
            <w:r>
              <w:rPr>
                <w:sz w:val="22"/>
              </w:rPr>
              <w:t>ssigned keys will be returned when terminating and changing position of location which necessitates key change.</w:t>
            </w:r>
          </w:p>
          <w:p w:rsidR="009C1B89" w:rsidRDefault="009C1B89" w:rsidP="009C1B89">
            <w:pPr>
              <w:spacing w:line="240" w:lineRule="atLeast"/>
              <w:rPr>
                <w:sz w:val="22"/>
              </w:rPr>
            </w:pPr>
          </w:p>
          <w:p w:rsidR="009C1B89" w:rsidRDefault="009C1B89" w:rsidP="009C1B89">
            <w:pPr>
              <w:spacing w:line="240" w:lineRule="atLeast"/>
              <w:ind w:left="1008" w:hanging="720"/>
              <w:rPr>
                <w:sz w:val="22"/>
              </w:rPr>
            </w:pPr>
            <w:r>
              <w:rPr>
                <w:sz w:val="22"/>
              </w:rPr>
              <w:t>4.0</w:t>
            </w:r>
            <w:r>
              <w:rPr>
                <w:sz w:val="22"/>
              </w:rPr>
              <w:tab/>
              <w:t>Keys ar</w:t>
            </w:r>
            <w:r w:rsidR="0087591F">
              <w:rPr>
                <w:sz w:val="22"/>
              </w:rPr>
              <w:t>e not to be given to residents</w:t>
            </w:r>
            <w:r>
              <w:rPr>
                <w:sz w:val="22"/>
              </w:rPr>
              <w:t>.</w:t>
            </w:r>
          </w:p>
          <w:p w:rsidR="009C1B89" w:rsidRDefault="009C1B89" w:rsidP="009C1B89">
            <w:pPr>
              <w:spacing w:line="240" w:lineRule="atLeast"/>
              <w:rPr>
                <w:sz w:val="22"/>
              </w:rPr>
            </w:pPr>
          </w:p>
          <w:p w:rsidR="009C1B89" w:rsidRPr="009C1B89" w:rsidRDefault="0087591F" w:rsidP="009C1B89">
            <w:pPr>
              <w:spacing w:line="240" w:lineRule="atLeast"/>
              <w:ind w:left="1008" w:hanging="720"/>
              <w:rPr>
                <w:sz w:val="22"/>
              </w:rPr>
            </w:pPr>
            <w:r>
              <w:rPr>
                <w:sz w:val="22"/>
              </w:rPr>
              <w:t>5.0</w:t>
            </w:r>
            <w:r>
              <w:rPr>
                <w:sz w:val="22"/>
              </w:rPr>
              <w:tab/>
              <w:t>S</w:t>
            </w:r>
            <w:r w:rsidR="009C1B89">
              <w:rPr>
                <w:sz w:val="22"/>
              </w:rPr>
              <w:t>taff member</w:t>
            </w:r>
            <w:r>
              <w:rPr>
                <w:sz w:val="22"/>
              </w:rPr>
              <w:t>s who have</w:t>
            </w:r>
            <w:r w:rsidR="009C1B89">
              <w:rPr>
                <w:sz w:val="22"/>
              </w:rPr>
              <w:t xml:space="preserve"> possession of a key will be expected</w:t>
            </w:r>
            <w:r>
              <w:rPr>
                <w:sz w:val="22"/>
              </w:rPr>
              <w:t xml:space="preserve"> to exert </w:t>
            </w:r>
            <w:r w:rsidR="009C1B89">
              <w:rPr>
                <w:sz w:val="22"/>
              </w:rPr>
              <w:t xml:space="preserve">security in regard to those keys.  The loss or misplacement of assigned keys will be considered a serious staff error.  The circumstances of the loss should be reported immediately to the staff member's supervisor who will document the event and the discussion around it, submitting the report to the Administrator.  </w:t>
            </w:r>
            <w:r w:rsidR="009C1B89" w:rsidRPr="009C1B89">
              <w:rPr>
                <w:sz w:val="22"/>
              </w:rPr>
              <w:t>It must be further emphasized that repeated loss or failure to report a missing key may be considered grounds for immediate termination.</w:t>
            </w:r>
          </w:p>
          <w:p w:rsidR="009C1B89" w:rsidRDefault="009C1B89" w:rsidP="009C1B89">
            <w:pPr>
              <w:spacing w:line="240" w:lineRule="atLeast"/>
              <w:rPr>
                <w:sz w:val="22"/>
              </w:rPr>
            </w:pPr>
          </w:p>
          <w:p w:rsidR="009C1B89" w:rsidRDefault="0087591F" w:rsidP="009C1B89">
            <w:pPr>
              <w:spacing w:line="240" w:lineRule="atLeast"/>
              <w:ind w:left="1008" w:hanging="720"/>
              <w:rPr>
                <w:sz w:val="22"/>
              </w:rPr>
            </w:pPr>
            <w:r>
              <w:rPr>
                <w:sz w:val="22"/>
              </w:rPr>
              <w:t>6.0</w:t>
            </w:r>
            <w:r>
              <w:rPr>
                <w:sz w:val="22"/>
              </w:rPr>
              <w:tab/>
              <w:t>If</w:t>
            </w:r>
            <w:r w:rsidR="009C1B89">
              <w:rPr>
                <w:sz w:val="22"/>
              </w:rPr>
              <w:t xml:space="preserve"> facility keys are lost within the facility, this must be reported to the charge nurse and supervisor immediately; if lost outside the facility, the loss must be reported to the Director of Nursing at the beginning of the next working day.  An incident report is to be made out in either case.  Replacing keys and/or key chain will necessitate a charge to the responsible individual.</w:t>
            </w:r>
          </w:p>
          <w:p w:rsidR="009C1B89" w:rsidRDefault="009C1B89" w:rsidP="009C1B89">
            <w:pPr>
              <w:spacing w:line="240" w:lineRule="atLeast"/>
              <w:ind w:left="1008" w:hanging="720"/>
              <w:rPr>
                <w:sz w:val="22"/>
              </w:rPr>
            </w:pPr>
          </w:p>
          <w:p w:rsidR="009C1B89" w:rsidRPr="009C1B89" w:rsidRDefault="009C1B89" w:rsidP="009C1B89">
            <w:pPr>
              <w:spacing w:line="240" w:lineRule="atLeast"/>
              <w:ind w:left="1008" w:hanging="720"/>
              <w:rPr>
                <w:sz w:val="22"/>
              </w:rPr>
            </w:pPr>
            <w:r>
              <w:rPr>
                <w:sz w:val="22"/>
              </w:rPr>
              <w:t>7.0</w:t>
            </w:r>
            <w:r>
              <w:rPr>
                <w:sz w:val="22"/>
              </w:rPr>
              <w:tab/>
              <w:t xml:space="preserve">The Administrator and/or Director of Maintenance will maintain a central board </w:t>
            </w:r>
            <w:r w:rsidRPr="009C1B89">
              <w:rPr>
                <w:sz w:val="22"/>
              </w:rPr>
              <w:t>and is responsible for assigning</w:t>
            </w:r>
            <w:r>
              <w:rPr>
                <w:sz w:val="22"/>
              </w:rPr>
              <w:t xml:space="preserve"> keys</w:t>
            </w:r>
            <w:r w:rsidRPr="009C1B89">
              <w:rPr>
                <w:sz w:val="22"/>
              </w:rPr>
              <w:t>.</w:t>
            </w:r>
          </w:p>
          <w:p w:rsidR="00FC6D52" w:rsidRDefault="00FC6D52" w:rsidP="00FC6D52"/>
          <w:p w:rsidR="00617068" w:rsidRDefault="00617068" w:rsidP="00FC6D52"/>
          <w:p w:rsidR="00617068" w:rsidRDefault="00617068" w:rsidP="00FC6D52"/>
        </w:tc>
      </w:tr>
      <w:tr w:rsidR="00FC6D52" w:rsidTr="00C826D3">
        <w:tc>
          <w:tcPr>
            <w:tcW w:w="2203" w:type="dxa"/>
          </w:tcPr>
          <w:p w:rsidR="009B7383" w:rsidRDefault="00863F06" w:rsidP="00863F06">
            <w:r>
              <w:t>Approved:</w:t>
            </w:r>
          </w:p>
        </w:tc>
        <w:tc>
          <w:tcPr>
            <w:tcW w:w="2203" w:type="dxa"/>
          </w:tcPr>
          <w:p w:rsidR="00FC6D52" w:rsidRDefault="00FC6D52" w:rsidP="00FC6D52">
            <w:r>
              <w:t>Effective</w:t>
            </w:r>
            <w:r w:rsidR="000001EB">
              <w:t xml:space="preserve"> </w:t>
            </w:r>
            <w:r>
              <w:t>Date:</w:t>
            </w:r>
          </w:p>
        </w:tc>
        <w:tc>
          <w:tcPr>
            <w:tcW w:w="2203" w:type="dxa"/>
          </w:tcPr>
          <w:p w:rsidR="00FC6D52" w:rsidRDefault="00B02F13" w:rsidP="00FC6D52">
            <w:r>
              <w:t>Revision Date:</w:t>
            </w:r>
          </w:p>
          <w:p w:rsidR="009E67CD" w:rsidRDefault="009E67CD" w:rsidP="00FC6D52"/>
          <w:p w:rsidR="009E67CD" w:rsidRDefault="00204F11" w:rsidP="00FC6D52">
            <w:r>
              <w:t>3/17</w:t>
            </w:r>
          </w:p>
        </w:tc>
        <w:tc>
          <w:tcPr>
            <w:tcW w:w="2203" w:type="dxa"/>
            <w:gridSpan w:val="2"/>
          </w:tcPr>
          <w:p w:rsidR="00FC6D52" w:rsidRDefault="00FC6D52" w:rsidP="00FC6D52">
            <w:r>
              <w:t>Change No.:</w:t>
            </w:r>
          </w:p>
        </w:tc>
        <w:tc>
          <w:tcPr>
            <w:tcW w:w="2276" w:type="dxa"/>
          </w:tcPr>
          <w:p w:rsidR="00FC6D52" w:rsidRDefault="00FC6D52" w:rsidP="00FC6D52">
            <w:r>
              <w:t>Page:</w:t>
            </w:r>
          </w:p>
          <w:p w:rsidR="00B2514A" w:rsidRDefault="00B2514A" w:rsidP="00FC6D52"/>
          <w:p w:rsidR="009B7383" w:rsidRDefault="00B2514A" w:rsidP="00FC6D52">
            <w:r>
              <w:t xml:space="preserve">         </w:t>
            </w:r>
            <w:r w:rsidR="009C1B89">
              <w:t>1 of 1</w:t>
            </w:r>
          </w:p>
          <w:p w:rsidR="00FC6D52" w:rsidRDefault="00FC6D52" w:rsidP="00FC6D52"/>
        </w:tc>
      </w:tr>
    </w:tbl>
    <w:p w:rsidR="00B731B7" w:rsidRDefault="00B731B7" w:rsidP="00B731B7"/>
    <w:sectPr w:rsidR="00B731B7" w:rsidSect="00B731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252A0"/>
    <w:multiLevelType w:val="hybridMultilevel"/>
    <w:tmpl w:val="840EA5A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E831D5"/>
    <w:multiLevelType w:val="hybridMultilevel"/>
    <w:tmpl w:val="64C085A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AB18B0"/>
    <w:multiLevelType w:val="hybridMultilevel"/>
    <w:tmpl w:val="1E86434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022A22"/>
    <w:multiLevelType w:val="hybridMultilevel"/>
    <w:tmpl w:val="C50AB35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1A50B9"/>
    <w:multiLevelType w:val="hybridMultilevel"/>
    <w:tmpl w:val="2B2C8C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5F5191A"/>
    <w:multiLevelType w:val="hybridMultilevel"/>
    <w:tmpl w:val="EA7405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2E7342C"/>
    <w:multiLevelType w:val="hybridMultilevel"/>
    <w:tmpl w:val="660664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3295794"/>
    <w:multiLevelType w:val="hybridMultilevel"/>
    <w:tmpl w:val="9A0643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5AA021C"/>
    <w:multiLevelType w:val="hybridMultilevel"/>
    <w:tmpl w:val="AC3AAC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73065CE"/>
    <w:multiLevelType w:val="hybridMultilevel"/>
    <w:tmpl w:val="12906E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FC117E4"/>
    <w:multiLevelType w:val="hybridMultilevel"/>
    <w:tmpl w:val="865CEA0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2E21A9"/>
    <w:multiLevelType w:val="hybridMultilevel"/>
    <w:tmpl w:val="93E64D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75B3BCF"/>
    <w:multiLevelType w:val="hybridMultilevel"/>
    <w:tmpl w:val="622836A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A58479D"/>
    <w:multiLevelType w:val="hybridMultilevel"/>
    <w:tmpl w:val="60D0A8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F644596"/>
    <w:multiLevelType w:val="hybridMultilevel"/>
    <w:tmpl w:val="75C2280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7074508"/>
    <w:multiLevelType w:val="hybridMultilevel"/>
    <w:tmpl w:val="68842FB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7F03996"/>
    <w:multiLevelType w:val="hybridMultilevel"/>
    <w:tmpl w:val="D7F8D8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F5F57CB"/>
    <w:multiLevelType w:val="hybridMultilevel"/>
    <w:tmpl w:val="F982B0DA"/>
    <w:lvl w:ilvl="0" w:tplc="78A4A8D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75D25368"/>
    <w:multiLevelType w:val="hybridMultilevel"/>
    <w:tmpl w:val="9CDE5AA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3"/>
  </w:num>
  <w:num w:numId="3">
    <w:abstractNumId w:val="7"/>
  </w:num>
  <w:num w:numId="4">
    <w:abstractNumId w:val="11"/>
  </w:num>
  <w:num w:numId="5">
    <w:abstractNumId w:val="0"/>
  </w:num>
  <w:num w:numId="6">
    <w:abstractNumId w:val="10"/>
  </w:num>
  <w:num w:numId="7">
    <w:abstractNumId w:val="18"/>
  </w:num>
  <w:num w:numId="8">
    <w:abstractNumId w:val="15"/>
  </w:num>
  <w:num w:numId="9">
    <w:abstractNumId w:val="2"/>
  </w:num>
  <w:num w:numId="10">
    <w:abstractNumId w:val="3"/>
  </w:num>
  <w:num w:numId="11">
    <w:abstractNumId w:val="12"/>
  </w:num>
  <w:num w:numId="12">
    <w:abstractNumId w:val="1"/>
  </w:num>
  <w:num w:numId="13">
    <w:abstractNumId w:val="6"/>
  </w:num>
  <w:num w:numId="14">
    <w:abstractNumId w:val="4"/>
  </w:num>
  <w:num w:numId="15">
    <w:abstractNumId w:val="5"/>
  </w:num>
  <w:num w:numId="16">
    <w:abstractNumId w:val="8"/>
  </w:num>
  <w:num w:numId="17">
    <w:abstractNumId w:val="9"/>
  </w:num>
  <w:num w:numId="18">
    <w:abstractNumId w:val="16"/>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31B7"/>
    <w:rsid w:val="000001EB"/>
    <w:rsid w:val="001908A1"/>
    <w:rsid w:val="001C144D"/>
    <w:rsid w:val="001C4DE9"/>
    <w:rsid w:val="001F4527"/>
    <w:rsid w:val="00204F11"/>
    <w:rsid w:val="00205BFA"/>
    <w:rsid w:val="00231CDA"/>
    <w:rsid w:val="00333BB5"/>
    <w:rsid w:val="00347ED8"/>
    <w:rsid w:val="004602A8"/>
    <w:rsid w:val="00495518"/>
    <w:rsid w:val="004A3044"/>
    <w:rsid w:val="00510140"/>
    <w:rsid w:val="005915DC"/>
    <w:rsid w:val="005B31CA"/>
    <w:rsid w:val="00617068"/>
    <w:rsid w:val="00693714"/>
    <w:rsid w:val="0084125D"/>
    <w:rsid w:val="00863F06"/>
    <w:rsid w:val="0087591F"/>
    <w:rsid w:val="00953EA7"/>
    <w:rsid w:val="009560CA"/>
    <w:rsid w:val="00977358"/>
    <w:rsid w:val="009B7383"/>
    <w:rsid w:val="009C1B89"/>
    <w:rsid w:val="009E3269"/>
    <w:rsid w:val="009E67CD"/>
    <w:rsid w:val="00A91B6D"/>
    <w:rsid w:val="00AF4E21"/>
    <w:rsid w:val="00B02F13"/>
    <w:rsid w:val="00B2514A"/>
    <w:rsid w:val="00B405E5"/>
    <w:rsid w:val="00B46C84"/>
    <w:rsid w:val="00B731B7"/>
    <w:rsid w:val="00B96F9E"/>
    <w:rsid w:val="00BC5BF6"/>
    <w:rsid w:val="00C12F1D"/>
    <w:rsid w:val="00C7775D"/>
    <w:rsid w:val="00C826D3"/>
    <w:rsid w:val="00C87D03"/>
    <w:rsid w:val="00CB556F"/>
    <w:rsid w:val="00CF6964"/>
    <w:rsid w:val="00D01EA7"/>
    <w:rsid w:val="00D22661"/>
    <w:rsid w:val="00EA510A"/>
    <w:rsid w:val="00EF5AB3"/>
    <w:rsid w:val="00F7276B"/>
    <w:rsid w:val="00FC6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755F502A-8383-4A27-A662-30E3E19AD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73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6937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pPr>
    <w:rPr>
      <w:sz w:val="22"/>
      <w:szCs w:val="20"/>
    </w:rPr>
  </w:style>
  <w:style w:type="paragraph" w:styleId="BodyText2">
    <w:name w:val="Body Text 2"/>
    <w:basedOn w:val="Normal"/>
    <w:rsid w:val="00B405E5"/>
    <w:pPr>
      <w:spacing w:after="120" w:line="480" w:lineRule="auto"/>
    </w:pPr>
  </w:style>
  <w:style w:type="paragraph" w:styleId="ListParagraph">
    <w:name w:val="List Paragraph"/>
    <w:basedOn w:val="Normal"/>
    <w:uiPriority w:val="34"/>
    <w:qFormat/>
    <w:rsid w:val="001C144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327</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SUBJECT:</vt:lpstr>
    </vt:vector>
  </TitlesOfParts>
  <Company>American Health Enterprises</Company>
  <LinksUpToDate>false</LinksUpToDate>
  <CharactersWithSpaces>2187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Colleen Rillie</dc:creator>
  <cp:keywords/>
  <cp:lastModifiedBy>Administrator</cp:lastModifiedBy>
  <cp:revision>2</cp:revision>
  <cp:lastPrinted>2007-04-09T20:07:00Z</cp:lastPrinted>
  <dcterms:created xsi:type="dcterms:W3CDTF">2018-09-12T18:32:00Z</dcterms:created>
  <dcterms:modified xsi:type="dcterms:W3CDTF">2018-09-12T18:32:00Z</dcterms:modified>
</cp:coreProperties>
</file>