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C45300" w:rsidP="00C45300">
            <w:pPr>
              <w:pStyle w:val="ListParagraph"/>
            </w:pPr>
            <w:r>
              <w:t xml:space="preserve"> </w:t>
            </w:r>
            <w:r w:rsidR="00FC6D52">
              <w:t xml:space="preserve"> </w:t>
            </w:r>
            <w:r w:rsidR="00BC5BF6">
              <w:t xml:space="preserve"> </w:t>
            </w:r>
            <w:r w:rsidR="001F4527">
              <w:t xml:space="preserve">     </w:t>
            </w:r>
            <w:r w:rsidR="00D4037F">
              <w:t>INFECTION CONTROL POLICIES AND PROCEDURES</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A84B4B">
              <w:rPr>
                <w:sz w:val="22"/>
              </w:rPr>
              <w:t>168b</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617068" w:rsidRDefault="00D4037F" w:rsidP="00FC6D52">
            <w:r>
              <w:t>PURPOSE:  The Purpose of the Infection Control Policies and Procedures is to prevent and/or control the spread of diseases.  Practicing infection control protects the residents, staff</w:t>
            </w:r>
            <w:r w:rsidR="008C69E2">
              <w:t xml:space="preserve"> and visitors.  It is the staff’s responsibility to ensure</w:t>
            </w:r>
            <w:r>
              <w:t xml:space="preserve"> the infection control policies and procedures are followed. </w:t>
            </w:r>
            <w:r w:rsidR="008C69E2">
              <w:t xml:space="preserve"> The facility will adhere to the</w:t>
            </w:r>
            <w:r>
              <w:t xml:space="preserve"> Center of Disease Control procedures for infection control.</w:t>
            </w:r>
          </w:p>
          <w:p w:rsidR="00D4037F" w:rsidRDefault="00D4037F" w:rsidP="00FC6D52"/>
          <w:p w:rsidR="00D4037F" w:rsidRDefault="00D4037F" w:rsidP="00FC6D52">
            <w:r>
              <w:t>PROCEDURE:  The facility will have one person designated by the Administrator or Director of Nursing to be responsible for monitoring, compiling and rec</w:t>
            </w:r>
            <w:r w:rsidR="00803FFA">
              <w:t>ording infection data.  The data</w:t>
            </w:r>
            <w:r>
              <w:t xml:space="preserve"> will be analyzed to look for trends and problem areas.  </w:t>
            </w:r>
            <w:r w:rsidR="00803FFA">
              <w:t>The results of the data will be shared at the monthly Q.A. meeting.</w:t>
            </w:r>
          </w:p>
          <w:p w:rsidR="00803FFA" w:rsidRDefault="00803FFA" w:rsidP="00803FFA">
            <w:pPr>
              <w:numPr>
                <w:ilvl w:val="0"/>
                <w:numId w:val="26"/>
              </w:numPr>
            </w:pPr>
            <w:r>
              <w:t>Staff will be required to attend in-services on infection control, Bloodborne pathogens and communicable diseases upon hire and annually.</w:t>
            </w:r>
          </w:p>
          <w:p w:rsidR="00803FFA" w:rsidRDefault="008C69E2" w:rsidP="00803FFA">
            <w:pPr>
              <w:numPr>
                <w:ilvl w:val="0"/>
                <w:numId w:val="26"/>
              </w:numPr>
            </w:pPr>
            <w:r>
              <w:t>C</w:t>
            </w:r>
            <w:r w:rsidR="00803FFA">
              <w:t>ommunicable diseases will be reported to the appropriate health officials in accordance with state and local communicable disease reporting requirements.</w:t>
            </w:r>
          </w:p>
          <w:p w:rsidR="00803FFA" w:rsidRDefault="00803FFA" w:rsidP="00803FFA">
            <w:pPr>
              <w:numPr>
                <w:ilvl w:val="0"/>
                <w:numId w:val="26"/>
              </w:numPr>
            </w:pPr>
            <w:r>
              <w:t>New personnel are required to have and pass a pre-employment phys</w:t>
            </w:r>
            <w:r w:rsidR="008C69E2">
              <w:t>ical and 2-step Mantoux test and t</w:t>
            </w:r>
            <w:r>
              <w:t>hen annually will have a one step.  Residents will be required to have a 2-step Mantoux on admission and a one step annually thereafter.  Pregnancy is not a contraindication to placement of the PPD.  The facility will maintain the records of these PPD Tests.  The resident will have their immunizations and PPD records in their clinical record.  The staff PPD information will be in</w:t>
            </w:r>
            <w:r w:rsidR="008C69E2">
              <w:t xml:space="preserve"> their personnel folder.  Individuals</w:t>
            </w:r>
            <w:r>
              <w:t xml:space="preserve"> with a positive PPD (10mm or greater induration) will have a medical ev</w:t>
            </w:r>
            <w:r w:rsidR="008C69E2">
              <w:t>aluation by a physician.  Individuals</w:t>
            </w:r>
            <w:r>
              <w:t xml:space="preserve"> with a po</w:t>
            </w:r>
            <w:r w:rsidR="008C69E2">
              <w:t>sitive test will not receive</w:t>
            </w:r>
            <w:r>
              <w:t xml:space="preserve"> further PPD tests.</w:t>
            </w:r>
          </w:p>
          <w:p w:rsidR="00803FFA" w:rsidRDefault="00803FFA" w:rsidP="00803FFA">
            <w:pPr>
              <w:numPr>
                <w:ilvl w:val="0"/>
                <w:numId w:val="26"/>
              </w:numPr>
            </w:pPr>
            <w:r>
              <w:t>Observe s</w:t>
            </w:r>
            <w:r w:rsidR="008C69E2">
              <w:t>tandard precautions</w:t>
            </w:r>
            <w:r>
              <w:t>.</w:t>
            </w:r>
          </w:p>
          <w:p w:rsidR="00803FFA" w:rsidRDefault="00A01DD2" w:rsidP="00803FFA">
            <w:pPr>
              <w:numPr>
                <w:ilvl w:val="0"/>
                <w:numId w:val="26"/>
              </w:numPr>
            </w:pPr>
            <w:r>
              <w:t>Wash hands before and after procedures.</w:t>
            </w:r>
          </w:p>
          <w:p w:rsidR="00A01DD2" w:rsidRDefault="00A01DD2" w:rsidP="00803FFA">
            <w:pPr>
              <w:numPr>
                <w:ilvl w:val="0"/>
                <w:numId w:val="26"/>
              </w:numPr>
            </w:pPr>
            <w:r>
              <w:t>Wear sterile or clean gloves when appropriated.</w:t>
            </w:r>
          </w:p>
          <w:p w:rsidR="00A01DD2" w:rsidRDefault="00A01DD2" w:rsidP="00803FFA">
            <w:pPr>
              <w:numPr>
                <w:ilvl w:val="0"/>
                <w:numId w:val="26"/>
              </w:numPr>
            </w:pPr>
            <w:r>
              <w:t>Maintain sterility or cleanliness of equipment and working field as necessary.</w:t>
            </w:r>
          </w:p>
          <w:p w:rsidR="00A01DD2" w:rsidRDefault="00A01DD2" w:rsidP="00803FFA">
            <w:pPr>
              <w:numPr>
                <w:ilvl w:val="0"/>
                <w:numId w:val="26"/>
              </w:numPr>
            </w:pPr>
            <w:r>
              <w:t>Clean and dry the resident’s skin well, before and after a procedure.</w:t>
            </w:r>
          </w:p>
          <w:p w:rsidR="00A01DD2" w:rsidRDefault="00A01DD2" w:rsidP="00803FFA">
            <w:pPr>
              <w:numPr>
                <w:ilvl w:val="0"/>
                <w:numId w:val="26"/>
              </w:numPr>
            </w:pPr>
            <w:r>
              <w:t>Dispose of hazardous materials appropriately.</w:t>
            </w:r>
          </w:p>
          <w:p w:rsidR="00A01DD2" w:rsidRDefault="00A01DD2" w:rsidP="00803FFA">
            <w:pPr>
              <w:numPr>
                <w:ilvl w:val="0"/>
                <w:numId w:val="26"/>
              </w:numPr>
            </w:pPr>
            <w:r>
              <w:t>Follow the manufacture</w:t>
            </w:r>
            <w:r w:rsidR="008C69E2">
              <w:t>r’s instructions for cleaning</w:t>
            </w:r>
            <w:r>
              <w:t xml:space="preserve"> special equipment.</w:t>
            </w:r>
          </w:p>
          <w:p w:rsidR="00A01DD2" w:rsidRDefault="008C69E2" w:rsidP="00803FFA">
            <w:pPr>
              <w:numPr>
                <w:ilvl w:val="0"/>
                <w:numId w:val="26"/>
              </w:numPr>
            </w:pPr>
            <w:r>
              <w:t>Clean</w:t>
            </w:r>
            <w:r w:rsidR="00A01DD2">
              <w:t xml:space="preserve"> equipment and return to storage area.</w:t>
            </w:r>
          </w:p>
          <w:p w:rsidR="00A01DD2" w:rsidRDefault="00F6021C" w:rsidP="00803FFA">
            <w:pPr>
              <w:numPr>
                <w:ilvl w:val="0"/>
                <w:numId w:val="26"/>
              </w:numPr>
            </w:pPr>
            <w:r>
              <w:t>Dispose of soiled linen</w:t>
            </w:r>
            <w:r w:rsidR="00A01DD2">
              <w:t xml:space="preserve"> appropriately.</w:t>
            </w:r>
          </w:p>
          <w:p w:rsidR="00A01DD2" w:rsidRDefault="00A01DD2" w:rsidP="00803FFA">
            <w:pPr>
              <w:numPr>
                <w:ilvl w:val="0"/>
                <w:numId w:val="26"/>
              </w:numPr>
            </w:pPr>
            <w:r>
              <w:t>Dispose of needles and sharps appropriately.</w:t>
            </w:r>
          </w:p>
          <w:p w:rsidR="00A01DD2" w:rsidRDefault="00A01DD2" w:rsidP="00803FFA">
            <w:pPr>
              <w:numPr>
                <w:ilvl w:val="0"/>
                <w:numId w:val="26"/>
              </w:numPr>
            </w:pPr>
            <w:r>
              <w:t>Follow the appropriate isolation precautions for the type of transmission when necessary.</w:t>
            </w:r>
          </w:p>
          <w:p w:rsidR="00A01DD2" w:rsidRDefault="00A01DD2" w:rsidP="00803FFA">
            <w:pPr>
              <w:numPr>
                <w:ilvl w:val="0"/>
                <w:numId w:val="26"/>
              </w:numPr>
            </w:pPr>
            <w:r>
              <w:t>Contain and dispose of bodily fluids appropriately.</w:t>
            </w:r>
          </w:p>
          <w:p w:rsidR="00A01DD2" w:rsidRDefault="008C69E2" w:rsidP="00803FFA">
            <w:pPr>
              <w:numPr>
                <w:ilvl w:val="0"/>
                <w:numId w:val="26"/>
              </w:numPr>
            </w:pPr>
            <w:r>
              <w:t>R</w:t>
            </w:r>
            <w:r w:rsidR="00A01DD2">
              <w:t>esidents and staff will be offered the Hepatitis B Vaccine.</w:t>
            </w:r>
          </w:p>
          <w:p w:rsidR="00A01DD2" w:rsidRDefault="00A01DD2" w:rsidP="00803FFA">
            <w:pPr>
              <w:numPr>
                <w:ilvl w:val="0"/>
                <w:numId w:val="26"/>
              </w:numPr>
            </w:pPr>
            <w:r>
              <w:t>The charge nurse under the guidance of the Director of Nursing will place a resi</w:t>
            </w:r>
            <w:r w:rsidR="008C69E2">
              <w:t>dent in isolation when needed u</w:t>
            </w:r>
            <w:r>
              <w:t>sing the CDC guidelines.</w:t>
            </w:r>
          </w:p>
          <w:p w:rsidR="00EE1934" w:rsidRDefault="00EE1934" w:rsidP="00C37945">
            <w:r>
              <w:t xml:space="preserve"> </w:t>
            </w:r>
          </w:p>
          <w:p w:rsidR="008E5F8B" w:rsidRDefault="008E5F8B" w:rsidP="008E5F8B">
            <w:pPr>
              <w:ind w:left="405"/>
            </w:pPr>
          </w:p>
          <w:p w:rsidR="008E5F8B" w:rsidRDefault="008E5F8B"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B7503B" w:rsidP="00FC6D52">
            <w:r>
              <w:t>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A01DD2">
              <w:t>1 of 1</w:t>
            </w:r>
          </w:p>
          <w:p w:rsidR="00FC6D52" w:rsidRDefault="00FC6D52" w:rsidP="00FC6D52"/>
        </w:tc>
      </w:tr>
    </w:tbl>
    <w:p w:rsidR="00B731B7" w:rsidRDefault="00B731B7" w:rsidP="00B731B7"/>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72295F"/>
    <w:multiLevelType w:val="hybridMultilevel"/>
    <w:tmpl w:val="910AC2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9"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0"/>
  </w:num>
  <w:num w:numId="4">
    <w:abstractNumId w:val="15"/>
  </w:num>
  <w:num w:numId="5">
    <w:abstractNumId w:val="0"/>
  </w:num>
  <w:num w:numId="6">
    <w:abstractNumId w:val="14"/>
  </w:num>
  <w:num w:numId="7">
    <w:abstractNumId w:val="25"/>
  </w:num>
  <w:num w:numId="8">
    <w:abstractNumId w:val="22"/>
  </w:num>
  <w:num w:numId="9">
    <w:abstractNumId w:val="2"/>
  </w:num>
  <w:num w:numId="10">
    <w:abstractNumId w:val="4"/>
  </w:num>
  <w:num w:numId="11">
    <w:abstractNumId w:val="16"/>
  </w:num>
  <w:num w:numId="12">
    <w:abstractNumId w:val="1"/>
  </w:num>
  <w:num w:numId="13">
    <w:abstractNumId w:val="9"/>
  </w:num>
  <w:num w:numId="14">
    <w:abstractNumId w:val="5"/>
  </w:num>
  <w:num w:numId="15">
    <w:abstractNumId w:val="6"/>
  </w:num>
  <w:num w:numId="16">
    <w:abstractNumId w:val="11"/>
  </w:num>
  <w:num w:numId="17">
    <w:abstractNumId w:val="12"/>
  </w:num>
  <w:num w:numId="18">
    <w:abstractNumId w:val="23"/>
  </w:num>
  <w:num w:numId="19">
    <w:abstractNumId w:val="20"/>
  </w:num>
  <w:num w:numId="20">
    <w:abstractNumId w:val="7"/>
  </w:num>
  <w:num w:numId="21">
    <w:abstractNumId w:val="3"/>
  </w:num>
  <w:num w:numId="22">
    <w:abstractNumId w:val="21"/>
  </w:num>
  <w:num w:numId="23">
    <w:abstractNumId w:val="8"/>
  </w:num>
  <w:num w:numId="24">
    <w:abstractNumId w:val="19"/>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4602A8"/>
    <w:rsid w:val="00495518"/>
    <w:rsid w:val="004A3044"/>
    <w:rsid w:val="00510140"/>
    <w:rsid w:val="005915DC"/>
    <w:rsid w:val="005B31CA"/>
    <w:rsid w:val="00604814"/>
    <w:rsid w:val="00617068"/>
    <w:rsid w:val="00693714"/>
    <w:rsid w:val="00772973"/>
    <w:rsid w:val="00803FFA"/>
    <w:rsid w:val="0084125D"/>
    <w:rsid w:val="0084386F"/>
    <w:rsid w:val="00863F06"/>
    <w:rsid w:val="008C69E2"/>
    <w:rsid w:val="008E5F8B"/>
    <w:rsid w:val="00953EA7"/>
    <w:rsid w:val="009560CA"/>
    <w:rsid w:val="00977358"/>
    <w:rsid w:val="009B7383"/>
    <w:rsid w:val="009E3269"/>
    <w:rsid w:val="009E67CD"/>
    <w:rsid w:val="00A01DD2"/>
    <w:rsid w:val="00A84B4B"/>
    <w:rsid w:val="00A91B6D"/>
    <w:rsid w:val="00AF4E21"/>
    <w:rsid w:val="00B02F13"/>
    <w:rsid w:val="00B2514A"/>
    <w:rsid w:val="00B405E5"/>
    <w:rsid w:val="00B46C84"/>
    <w:rsid w:val="00B731B7"/>
    <w:rsid w:val="00B7503B"/>
    <w:rsid w:val="00B96F9E"/>
    <w:rsid w:val="00BC5BF6"/>
    <w:rsid w:val="00C12F1D"/>
    <w:rsid w:val="00C37945"/>
    <w:rsid w:val="00C45300"/>
    <w:rsid w:val="00C7775D"/>
    <w:rsid w:val="00C826D3"/>
    <w:rsid w:val="00C87D03"/>
    <w:rsid w:val="00CB556F"/>
    <w:rsid w:val="00CF6964"/>
    <w:rsid w:val="00D01EA7"/>
    <w:rsid w:val="00D22661"/>
    <w:rsid w:val="00D4037F"/>
    <w:rsid w:val="00EA510A"/>
    <w:rsid w:val="00EB7F69"/>
    <w:rsid w:val="00EE1934"/>
    <w:rsid w:val="00EF5AB3"/>
    <w:rsid w:val="00F6021C"/>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280A16D-5F32-42C6-A60B-4D2126C0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C453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2018-09-12T18:32:00Z</dcterms:created>
  <dcterms:modified xsi:type="dcterms:W3CDTF">2018-09-12T18:32:00Z</dcterms:modified>
</cp:coreProperties>
</file>