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902B38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641676" w:rsidP="00641676">
            <w:pPr>
              <w:pStyle w:val="ListParagraph"/>
            </w:pPr>
            <w:r>
              <w:t xml:space="preserve"> </w:t>
            </w:r>
            <w:r w:rsidR="00870082">
              <w:t xml:space="preserve">   </w:t>
            </w:r>
            <w:r w:rsidR="008051ED">
              <w:t>DISASTER – FIRST-AID SERVICES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 w:rsidP="00FA1D3E">
            <w:r>
              <w:t>NO.</w:t>
            </w:r>
            <w:r w:rsidR="00902B38">
              <w:t xml:space="preserve"> </w:t>
            </w:r>
          </w:p>
        </w:tc>
      </w:tr>
      <w:tr w:rsidR="00B731B7" w:rsidTr="00902B38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Default="00B731B7"/>
          <w:p w:rsidR="008051ED" w:rsidRDefault="008051ED" w:rsidP="008051ED">
            <w:r>
              <w:t>To provide first aid services for a mass casualty situation, the following procedures apply:</w:t>
            </w:r>
          </w:p>
          <w:p w:rsidR="008051ED" w:rsidRDefault="008051ED" w:rsidP="008051ED"/>
          <w:p w:rsidR="008051ED" w:rsidRDefault="008051ED" w:rsidP="008051ED">
            <w:pPr>
              <w:numPr>
                <w:ilvl w:val="0"/>
                <w:numId w:val="3"/>
              </w:numPr>
            </w:pPr>
            <w:r>
              <w:t>In off-duty hours, notify Administrator 815-772-4805 or 815-535-3301.</w:t>
            </w:r>
          </w:p>
          <w:p w:rsidR="008051ED" w:rsidRDefault="008051ED" w:rsidP="008051ED">
            <w:pPr>
              <w:numPr>
                <w:ilvl w:val="0"/>
                <w:numId w:val="3"/>
              </w:numPr>
            </w:pPr>
            <w:r>
              <w:t>Initiate a recall of off-duty personnel as necessary.</w:t>
            </w:r>
          </w:p>
          <w:p w:rsidR="008051ED" w:rsidRDefault="008051ED" w:rsidP="008051ED">
            <w:pPr>
              <w:numPr>
                <w:ilvl w:val="0"/>
                <w:numId w:val="3"/>
              </w:numPr>
            </w:pPr>
            <w:r>
              <w:t>The Director of Nursing will call in physicians and other medical personnel as necessary.</w:t>
            </w:r>
          </w:p>
          <w:p w:rsidR="008051ED" w:rsidRDefault="008051ED" w:rsidP="008051ED">
            <w:pPr>
              <w:numPr>
                <w:ilvl w:val="0"/>
                <w:numId w:val="3"/>
              </w:numPr>
            </w:pPr>
            <w:r>
              <w:t>In absence of physician, the Director of Nursing will supervise the administration of first aid.</w:t>
            </w:r>
          </w:p>
          <w:p w:rsidR="008051ED" w:rsidRDefault="008051ED" w:rsidP="008051ED">
            <w:pPr>
              <w:numPr>
                <w:ilvl w:val="0"/>
                <w:numId w:val="3"/>
              </w:numPr>
            </w:pPr>
            <w:r>
              <w:t>The office manager will be responsible for registration of incoming injured.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  <w:p w:rsidR="00FA1D3E" w:rsidRDefault="00FA1D3E"/>
        </w:tc>
      </w:tr>
      <w:tr w:rsidR="00B731B7" w:rsidTr="00902B38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DA7A10" w:rsidRDefault="00DA7A10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8051ED">
            <w:r>
              <w:t xml:space="preserve"> 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25106"/>
    <w:multiLevelType w:val="hybridMultilevel"/>
    <w:tmpl w:val="375C4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72716B"/>
    <w:multiLevelType w:val="hybridMultilevel"/>
    <w:tmpl w:val="4176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C45AD"/>
    <w:rsid w:val="00641676"/>
    <w:rsid w:val="008051ED"/>
    <w:rsid w:val="00870082"/>
    <w:rsid w:val="00902B38"/>
    <w:rsid w:val="009160F4"/>
    <w:rsid w:val="00B731B7"/>
    <w:rsid w:val="00DA7A10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564DCE-794E-4BBC-BC46-C071A47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02B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Char">
    <w:name w:val="Body Text Char"/>
    <w:link w:val="BodyText"/>
    <w:semiHidden/>
    <w:rsid w:val="00902B38"/>
    <w:rPr>
      <w:sz w:val="22"/>
    </w:rPr>
  </w:style>
  <w:style w:type="paragraph" w:styleId="ListParagraph">
    <w:name w:val="List Paragraph"/>
    <w:basedOn w:val="Normal"/>
    <w:uiPriority w:val="34"/>
    <w:qFormat/>
    <w:rsid w:val="006416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