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E003EE" w:rsidP="00E003EE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BD5564" w:rsidRPr="00BD5564">
              <w:rPr>
                <w:rFonts w:ascii="Calibri" w:hAnsi="Calibri"/>
              </w:rPr>
              <w:t>CULTURAL COMPETENCY AND DIVERSITY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DB19B5" w:rsidRDefault="00DB19B5" w:rsidP="00DB19B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Consistent with our</w:t>
            </w:r>
            <w:r w:rsidRPr="0005696B">
              <w:rPr>
                <w:rFonts w:ascii="Calibri" w:hAnsi="Calibri"/>
              </w:rPr>
              <w:t xml:space="preserve"> Miss</w:t>
            </w:r>
            <w:r>
              <w:rPr>
                <w:rFonts w:ascii="Calibri" w:hAnsi="Calibri"/>
              </w:rPr>
              <w:t>ion Statement, Winning Wheels</w:t>
            </w:r>
            <w:r w:rsidRPr="0005696B">
              <w:rPr>
                <w:rFonts w:ascii="Calibri" w:hAnsi="Calibri"/>
              </w:rPr>
              <w:t xml:space="preserve"> is actively committed to fostering diversity, inclusion, and cultural competency. Winning Wheels will provide </w:t>
            </w:r>
            <w:r>
              <w:rPr>
                <w:rFonts w:ascii="Calibri" w:hAnsi="Calibri"/>
              </w:rPr>
              <w:t xml:space="preserve">and encourage </w:t>
            </w:r>
            <w:r w:rsidRPr="0005696B">
              <w:rPr>
                <w:rFonts w:ascii="Calibri" w:hAnsi="Calibri"/>
              </w:rPr>
              <w:t xml:space="preserve">the following to assure sensitivity, demonstrate accommodations and cultural competency in working with individuals from diverse cultural groups: </w:t>
            </w:r>
          </w:p>
          <w:p w:rsidR="00DB19B5" w:rsidRPr="0005696B" w:rsidRDefault="00DB19B5" w:rsidP="00DB19B5">
            <w:pPr>
              <w:pStyle w:val="Default"/>
              <w:rPr>
                <w:rFonts w:ascii="Calibri" w:hAnsi="Calibri"/>
              </w:rPr>
            </w:pPr>
          </w:p>
          <w:p w:rsidR="00DB19B5" w:rsidRPr="0005696B" w:rsidRDefault="00DB19B5" w:rsidP="00DB19B5">
            <w:pPr>
              <w:pStyle w:val="Default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05696B">
              <w:rPr>
                <w:rFonts w:ascii="Calibri" w:hAnsi="Calibri"/>
              </w:rPr>
              <w:t xml:space="preserve">Recognize that cultural issues are not limited to ethnicity considerations, but may also include </w:t>
            </w:r>
            <w:r>
              <w:rPr>
                <w:rFonts w:ascii="Calibri" w:hAnsi="Calibri"/>
              </w:rPr>
              <w:t>spiritual beliefs</w:t>
            </w:r>
            <w:r w:rsidRPr="0005696B">
              <w:rPr>
                <w:rFonts w:ascii="Calibri" w:hAnsi="Calibri"/>
              </w:rPr>
              <w:t xml:space="preserve">, language, rituals, proximity preferences, sexuality, disability, rural or other issues; </w:t>
            </w:r>
          </w:p>
          <w:p w:rsidR="00DB19B5" w:rsidRPr="0005696B" w:rsidRDefault="00DB19B5" w:rsidP="00DB19B5">
            <w:pPr>
              <w:pStyle w:val="Default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05696B">
              <w:rPr>
                <w:rFonts w:ascii="Calibri" w:hAnsi="Calibri"/>
              </w:rPr>
              <w:t xml:space="preserve">Value differences including cultural differences and recognize similarities among persons served, employees, volunteers, stakeholders, customers and vendors; </w:t>
            </w:r>
          </w:p>
          <w:p w:rsidR="00DB19B5" w:rsidRPr="0005696B" w:rsidRDefault="00DB19B5" w:rsidP="00DB19B5">
            <w:pPr>
              <w:pStyle w:val="Default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05696B">
              <w:rPr>
                <w:rFonts w:ascii="Calibri" w:hAnsi="Calibri"/>
              </w:rPr>
              <w:t>Support an envir</w:t>
            </w:r>
            <w:r w:rsidR="002E7A80">
              <w:rPr>
                <w:rFonts w:ascii="Calibri" w:hAnsi="Calibri"/>
              </w:rPr>
              <w:t>onment free of</w:t>
            </w:r>
            <w:r w:rsidRPr="0005696B">
              <w:rPr>
                <w:rFonts w:ascii="Calibri" w:hAnsi="Calibri"/>
              </w:rPr>
              <w:t xml:space="preserve"> discrimination, including harassment - sexual, religious</w:t>
            </w:r>
            <w:r>
              <w:rPr>
                <w:rFonts w:ascii="Calibri" w:hAnsi="Calibri"/>
              </w:rPr>
              <w:t>, spiritual</w:t>
            </w:r>
            <w:r w:rsidRPr="0005696B">
              <w:rPr>
                <w:rFonts w:ascii="Calibri" w:hAnsi="Calibri"/>
              </w:rPr>
              <w:t xml:space="preserve"> or cultural; </w:t>
            </w:r>
          </w:p>
          <w:p w:rsidR="00DB19B5" w:rsidRPr="0005696B" w:rsidRDefault="00DB19B5" w:rsidP="00DB19B5">
            <w:pPr>
              <w:pStyle w:val="Default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05696B">
              <w:rPr>
                <w:rFonts w:ascii="Calibri" w:hAnsi="Calibri"/>
              </w:rPr>
              <w:t xml:space="preserve">Encourage recruitment of persons or family members served within our organization for employment, Board of Directors leadership, and service. </w:t>
            </w:r>
          </w:p>
          <w:p w:rsidR="00DB19B5" w:rsidRPr="0005696B" w:rsidRDefault="00DB19B5" w:rsidP="00DB19B5">
            <w:pPr>
              <w:pStyle w:val="Default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05696B">
              <w:rPr>
                <w:rFonts w:ascii="Calibri" w:hAnsi="Calibri"/>
              </w:rPr>
              <w:t xml:space="preserve">Cultural preferences are assessed and included in the development of the annual assessment in preparation for treatment </w:t>
            </w:r>
            <w:r>
              <w:rPr>
                <w:rFonts w:ascii="Calibri" w:hAnsi="Calibri"/>
              </w:rPr>
              <w:t xml:space="preserve">and program </w:t>
            </w:r>
            <w:r w:rsidRPr="0005696B">
              <w:rPr>
                <w:rFonts w:ascii="Calibri" w:hAnsi="Calibri"/>
              </w:rPr>
              <w:t xml:space="preserve">planning. </w:t>
            </w:r>
          </w:p>
          <w:p w:rsidR="00DB19B5" w:rsidRPr="0005696B" w:rsidRDefault="002E7A80" w:rsidP="00DB19B5">
            <w:pPr>
              <w:pStyle w:val="Default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DB19B5" w:rsidRPr="0005696B">
              <w:rPr>
                <w:rFonts w:ascii="Calibri" w:hAnsi="Calibri"/>
              </w:rPr>
              <w:t xml:space="preserve">ersons served will be treated fairly and with respect regardless of race, </w:t>
            </w:r>
            <w:r w:rsidR="00DB19B5">
              <w:rPr>
                <w:rFonts w:ascii="Calibri" w:hAnsi="Calibri"/>
              </w:rPr>
              <w:t>culture, spiritual beliefs</w:t>
            </w:r>
            <w:r w:rsidR="00DB19B5" w:rsidRPr="0005696B">
              <w:rPr>
                <w:rFonts w:ascii="Calibri" w:hAnsi="Calibri"/>
              </w:rPr>
              <w:t xml:space="preserve">, gender, age, sexual </w:t>
            </w:r>
            <w:r w:rsidR="00DB19B5">
              <w:rPr>
                <w:rFonts w:ascii="Calibri" w:hAnsi="Calibri"/>
              </w:rPr>
              <w:t>orientation</w:t>
            </w:r>
            <w:r w:rsidR="00DB19B5" w:rsidRPr="0005696B">
              <w:rPr>
                <w:rFonts w:ascii="Calibri" w:hAnsi="Calibri"/>
              </w:rPr>
              <w:t xml:space="preserve"> or ability to pay. </w:t>
            </w:r>
          </w:p>
          <w:p w:rsidR="00DB19B5" w:rsidRDefault="00DB19B5" w:rsidP="00DB19B5">
            <w:pPr>
              <w:pStyle w:val="Default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05696B">
              <w:rPr>
                <w:rFonts w:ascii="Calibri" w:hAnsi="Calibri"/>
              </w:rPr>
              <w:t xml:space="preserve">Winning Wheels will communicate with people in the most efficient way possible to accommodate the person’s cultural needs. </w:t>
            </w:r>
          </w:p>
          <w:p w:rsidR="00DB19B5" w:rsidRPr="0005696B" w:rsidRDefault="00DB19B5" w:rsidP="00DB19B5">
            <w:pPr>
              <w:pStyle w:val="Default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05696B">
              <w:rPr>
                <w:rFonts w:ascii="Calibri" w:hAnsi="Calibri"/>
              </w:rPr>
              <w:t>Information is collected on the cultural needs of persons served</w:t>
            </w:r>
            <w:r>
              <w:rPr>
                <w:rFonts w:ascii="Calibri" w:hAnsi="Calibri"/>
              </w:rPr>
              <w:t>, employees, other stakeholders</w:t>
            </w:r>
            <w:r w:rsidRPr="0005696B">
              <w:rPr>
                <w:rFonts w:ascii="Calibri" w:hAnsi="Calibri"/>
              </w:rPr>
              <w:t xml:space="preserve"> and the communities they live in and adequately addresses identified cultural needs. </w:t>
            </w:r>
          </w:p>
          <w:p w:rsidR="00DB19B5" w:rsidRPr="0005696B" w:rsidRDefault="002E7A80" w:rsidP="00DB19B5">
            <w:pPr>
              <w:pStyle w:val="Default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 is essential that</w:t>
            </w:r>
            <w:r w:rsidR="00DB19B5" w:rsidRPr="0005696B">
              <w:rPr>
                <w:rFonts w:ascii="Calibri" w:hAnsi="Calibri"/>
              </w:rPr>
              <w:t xml:space="preserve"> Winning Wheels employees and volunteers generate and maintain work environments in which persons served, emplo</w:t>
            </w:r>
            <w:r w:rsidR="00DB19B5">
              <w:rPr>
                <w:rFonts w:ascii="Calibri" w:hAnsi="Calibri"/>
              </w:rPr>
              <w:t xml:space="preserve">yees, volunteers, stakeholders </w:t>
            </w:r>
            <w:r w:rsidR="00DB19B5" w:rsidRPr="0005696B">
              <w:rPr>
                <w:rFonts w:ascii="Calibri" w:hAnsi="Calibri"/>
              </w:rPr>
              <w:t xml:space="preserve">and vendors are respected, valued and welcomed. </w:t>
            </w:r>
          </w:p>
          <w:p w:rsidR="00DB19B5" w:rsidRPr="0005696B" w:rsidRDefault="00DB19B5" w:rsidP="00DB19B5">
            <w:pPr>
              <w:pStyle w:val="Default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05696B">
              <w:rPr>
                <w:rFonts w:ascii="Calibri" w:hAnsi="Calibri"/>
              </w:rPr>
              <w:t xml:space="preserve">Wining Wheels employees and volunteers will foster environments that value cultural diversity and support the elimination of discrimination in the workplace. </w:t>
            </w:r>
          </w:p>
          <w:p w:rsidR="00DB19B5" w:rsidRPr="0005696B" w:rsidRDefault="00DB19B5" w:rsidP="00DB19B5">
            <w:pPr>
              <w:pStyle w:val="Default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05696B">
              <w:rPr>
                <w:rFonts w:ascii="Calibri" w:hAnsi="Calibri"/>
              </w:rPr>
              <w:t xml:space="preserve">Develop a diverse workforce which reflects the community – understanding employees from diverse backgrounds can bring a different perspective to ideas and solutions. </w:t>
            </w:r>
          </w:p>
          <w:p w:rsidR="00DB19B5" w:rsidRPr="0005696B" w:rsidRDefault="00DB19B5" w:rsidP="00DB19B5">
            <w:pPr>
              <w:pStyle w:val="Default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05696B">
              <w:rPr>
                <w:rFonts w:ascii="Calibri" w:hAnsi="Calibri"/>
              </w:rPr>
              <w:t>Conduct annual cultural diversity/competency training, including limited English proficiency</w:t>
            </w:r>
            <w:r>
              <w:rPr>
                <w:rFonts w:ascii="Calibri" w:hAnsi="Calibri"/>
              </w:rPr>
              <w:t xml:space="preserve"> </w:t>
            </w:r>
            <w:r w:rsidRPr="0005696B">
              <w:rPr>
                <w:rFonts w:ascii="Calibri" w:hAnsi="Calibri"/>
              </w:rPr>
              <w:t xml:space="preserve">and use of the TDD/TTY teletypewriter </w:t>
            </w:r>
            <w:r>
              <w:rPr>
                <w:rFonts w:ascii="Calibri" w:hAnsi="Calibri"/>
              </w:rPr>
              <w:t>equipment</w:t>
            </w:r>
            <w:r w:rsidRPr="0005696B">
              <w:rPr>
                <w:rFonts w:ascii="Calibri" w:hAnsi="Calibri"/>
              </w:rPr>
              <w:t xml:space="preserve">. </w:t>
            </w:r>
          </w:p>
          <w:p w:rsidR="00DB19B5" w:rsidRPr="0005696B" w:rsidRDefault="00DB19B5" w:rsidP="00DB19B5">
            <w:pPr>
              <w:pStyle w:val="Default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05696B">
              <w:rPr>
                <w:rFonts w:ascii="Calibri" w:hAnsi="Calibri"/>
              </w:rPr>
              <w:t xml:space="preserve">Encourage a climate of cooperation in the work environments that promotes a positive attitude toward </w:t>
            </w:r>
            <w:r>
              <w:rPr>
                <w:rFonts w:ascii="Calibri" w:hAnsi="Calibri"/>
              </w:rPr>
              <w:t xml:space="preserve">rehabilitation, </w:t>
            </w:r>
            <w:r w:rsidRPr="0005696B">
              <w:rPr>
                <w:rFonts w:ascii="Calibri" w:hAnsi="Calibri"/>
              </w:rPr>
              <w:t xml:space="preserve">recovery and the provision of services. </w:t>
            </w:r>
          </w:p>
          <w:p w:rsidR="00DB19B5" w:rsidRPr="0005696B" w:rsidRDefault="00DB19B5" w:rsidP="00DB19B5">
            <w:pPr>
              <w:pStyle w:val="Default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05696B">
              <w:rPr>
                <w:rFonts w:ascii="Calibri" w:hAnsi="Calibri"/>
              </w:rPr>
              <w:t>Collaborate with and support stakeholders and other agencies that are addressing diversity</w:t>
            </w:r>
            <w:r>
              <w:rPr>
                <w:rFonts w:ascii="Calibri" w:hAnsi="Calibri"/>
              </w:rPr>
              <w:t>.</w:t>
            </w:r>
            <w:r w:rsidRPr="0005696B">
              <w:rPr>
                <w:rFonts w:ascii="Calibri" w:hAnsi="Calibri"/>
              </w:rPr>
              <w:t xml:space="preserve"> </w:t>
            </w:r>
          </w:p>
          <w:p w:rsidR="00DB19B5" w:rsidRDefault="00DB19B5" w:rsidP="00DB19B5">
            <w:pPr>
              <w:pStyle w:val="Default"/>
              <w:rPr>
                <w:rFonts w:ascii="Calibri" w:hAnsi="Calibri"/>
              </w:rPr>
            </w:pPr>
          </w:p>
          <w:p w:rsidR="00DB19B5" w:rsidRDefault="00DB19B5" w:rsidP="00DB19B5">
            <w:pPr>
              <w:pStyle w:val="Default"/>
              <w:rPr>
                <w:rFonts w:ascii="Calibri" w:hAnsi="Calibri"/>
              </w:rPr>
            </w:pPr>
            <w:r w:rsidRPr="0005696B">
              <w:rPr>
                <w:rFonts w:ascii="Calibri" w:hAnsi="Calibri"/>
              </w:rPr>
              <w:t>Discrimination is a violation of state/federal civil rights laws, including Title VII of the Civil Rights Act, the Americans with Disabilities Act and the Age Discriminat</w:t>
            </w:r>
            <w:r>
              <w:rPr>
                <w:rFonts w:ascii="Calibri" w:hAnsi="Calibri"/>
              </w:rPr>
              <w:t xml:space="preserve">ion in Employment Act. 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DB19B5" w:rsidRDefault="00DB19B5" w:rsidP="00FC6D52"/>
          <w:p w:rsidR="002E7A80" w:rsidRDefault="002E7A80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DB19B5" w:rsidRDefault="00DB19B5" w:rsidP="00FC6D52"/>
          <w:p w:rsidR="00DB19B5" w:rsidRDefault="00DB19B5" w:rsidP="00FC6D52">
            <w:r>
              <w:t xml:space="preserve">           3/2015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BD5564" w:rsidP="00FC6D52">
            <w:r>
              <w:t>3/17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DB19B5" w:rsidRDefault="00DB19B5" w:rsidP="00FC6D52"/>
          <w:p w:rsidR="009B7383" w:rsidRDefault="00DB19B5" w:rsidP="00FC6D52">
            <w:r>
              <w:t xml:space="preserve">           1 of 2</w:t>
            </w:r>
            <w:r w:rsidR="00B2514A">
              <w:t xml:space="preserve">         </w:t>
            </w:r>
          </w:p>
          <w:p w:rsidR="00FC6D52" w:rsidRDefault="00FC6D52" w:rsidP="00FC6D52"/>
        </w:tc>
      </w:tr>
    </w:tbl>
    <w:p w:rsidR="00B731B7" w:rsidRDefault="00B731B7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Pr="00BD5564" w:rsidRDefault="00E003EE" w:rsidP="00E003EE">
            <w:pPr>
              <w:pStyle w:val="ListParagraph"/>
            </w:pPr>
            <w:r>
              <w:t xml:space="preserve"> </w:t>
            </w:r>
            <w:r w:rsidR="00EB7F69">
              <w:t xml:space="preserve">       </w:t>
            </w:r>
            <w:r w:rsidR="00BD5564" w:rsidRPr="00BD5564">
              <w:rPr>
                <w:rFonts w:ascii="Calibri" w:hAnsi="Calibri"/>
              </w:rPr>
              <w:t>CULTURAL COMPETENCY AND DIVERSITY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DB19B5" w:rsidRDefault="00DB19B5" w:rsidP="00DB19B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Winning W</w:t>
            </w:r>
            <w:r w:rsidRPr="0005696B">
              <w:rPr>
                <w:rFonts w:ascii="Calibri" w:hAnsi="Calibri"/>
              </w:rPr>
              <w:t>heels is committed to providing:</w:t>
            </w:r>
          </w:p>
          <w:p w:rsidR="00DB19B5" w:rsidRDefault="00DB19B5" w:rsidP="00DB19B5">
            <w:pPr>
              <w:pStyle w:val="Default"/>
              <w:rPr>
                <w:rFonts w:ascii="Calibri" w:hAnsi="Calibri"/>
              </w:rPr>
            </w:pPr>
          </w:p>
          <w:p w:rsidR="00DB19B5" w:rsidRDefault="00DB19B5" w:rsidP="00DB19B5">
            <w:pPr>
              <w:pStyle w:val="Default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05696B">
              <w:rPr>
                <w:rFonts w:ascii="Calibri" w:hAnsi="Calibri"/>
              </w:rPr>
              <w:t xml:space="preserve">A workplace free from discrimination based on an individual’s protected-class status of race, color, creed, </w:t>
            </w:r>
            <w:r>
              <w:rPr>
                <w:rFonts w:ascii="Calibri" w:hAnsi="Calibri"/>
              </w:rPr>
              <w:t xml:space="preserve">spiritual beliefs, </w:t>
            </w:r>
            <w:r w:rsidRPr="0005696B">
              <w:rPr>
                <w:rFonts w:ascii="Calibri" w:hAnsi="Calibri"/>
              </w:rPr>
              <w:t>religion, national origin, gender, age, disability, marital status, rural status, sexual orientation or public assistance status;</w:t>
            </w:r>
          </w:p>
          <w:p w:rsidR="00DB19B5" w:rsidRPr="0005696B" w:rsidRDefault="00DB19B5" w:rsidP="00DB19B5">
            <w:pPr>
              <w:pStyle w:val="Default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05696B">
              <w:rPr>
                <w:rFonts w:ascii="Calibri" w:hAnsi="Calibri"/>
              </w:rPr>
              <w:t xml:space="preserve">A workplace free from harassment, including sexual, racial and cultural harassment; </w:t>
            </w:r>
          </w:p>
          <w:p w:rsidR="00DB19B5" w:rsidRDefault="00DB19B5" w:rsidP="00DB19B5">
            <w:pPr>
              <w:pStyle w:val="Default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05696B">
              <w:rPr>
                <w:rFonts w:ascii="Calibri" w:hAnsi="Calibri"/>
              </w:rPr>
              <w:t>Affirmative action and equal employment</w:t>
            </w:r>
            <w:r w:rsidR="002E7A80">
              <w:rPr>
                <w:rFonts w:ascii="Calibri" w:hAnsi="Calibri"/>
              </w:rPr>
              <w:t xml:space="preserve"> opportunities in </w:t>
            </w:r>
            <w:r w:rsidRPr="0005696B">
              <w:rPr>
                <w:rFonts w:ascii="Calibri" w:hAnsi="Calibri"/>
              </w:rPr>
              <w:t>employment through recruitment, retention and advancement of culturally diverse and qualified people and utilization of job-related criteria in making employment decisions</w:t>
            </w:r>
            <w:r>
              <w:rPr>
                <w:rFonts w:ascii="Calibri" w:hAnsi="Calibri"/>
              </w:rPr>
              <w:t>.</w:t>
            </w:r>
          </w:p>
          <w:p w:rsidR="00DB19B5" w:rsidRDefault="00DB19B5" w:rsidP="00DB19B5">
            <w:pPr>
              <w:pStyle w:val="Default"/>
              <w:rPr>
                <w:rFonts w:ascii="Calibri" w:hAnsi="Calibri"/>
              </w:rPr>
            </w:pPr>
          </w:p>
          <w:p w:rsidR="00DB19B5" w:rsidRDefault="00DB19B5" w:rsidP="00DB19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 an organization we strive to raise the consciousness of culture and diversity by recognizing the need for ongoing training, dialogue, feedback and input from persons served, employees and stakeh</w:t>
            </w:r>
            <w:r w:rsidR="002E7A80">
              <w:rPr>
                <w:rFonts w:ascii="Calibri" w:hAnsi="Calibri"/>
              </w:rPr>
              <w:t>olders. It is important that</w:t>
            </w:r>
            <w:r>
              <w:rPr>
                <w:rFonts w:ascii="Calibri" w:hAnsi="Calibri"/>
              </w:rPr>
              <w:t xml:space="preserve"> employees are involved in making Winning Wheels a culturally aware a</w:t>
            </w:r>
            <w:r w:rsidR="002E7A80">
              <w:rPr>
                <w:rFonts w:ascii="Calibri" w:hAnsi="Calibri"/>
              </w:rPr>
              <w:t xml:space="preserve">nd sensitive environment </w:t>
            </w:r>
            <w:r>
              <w:rPr>
                <w:rFonts w:ascii="Calibri" w:hAnsi="Calibri"/>
              </w:rPr>
              <w:t xml:space="preserve">with whom we come into contact. </w:t>
            </w:r>
          </w:p>
          <w:p w:rsidR="00DB19B5" w:rsidRDefault="00DB19B5" w:rsidP="00DB19B5">
            <w:pPr>
              <w:rPr>
                <w:rFonts w:ascii="Calibri" w:hAnsi="Calibri"/>
              </w:rPr>
            </w:pPr>
          </w:p>
          <w:p w:rsidR="00DB19B5" w:rsidRPr="0005696B" w:rsidRDefault="002E7A80" w:rsidP="00DB19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DB19B5" w:rsidRPr="0005696B">
              <w:rPr>
                <w:rFonts w:ascii="Calibri" w:hAnsi="Calibri"/>
              </w:rPr>
              <w:t>ersons served</w:t>
            </w:r>
            <w:r w:rsidR="00DB19B5">
              <w:rPr>
                <w:rFonts w:ascii="Calibri" w:hAnsi="Calibri"/>
              </w:rPr>
              <w:t>,</w:t>
            </w:r>
            <w:r w:rsidR="00DB19B5" w:rsidRPr="0005696B">
              <w:rPr>
                <w:rFonts w:ascii="Calibri" w:hAnsi="Calibri"/>
              </w:rPr>
              <w:t xml:space="preserve"> emplo</w:t>
            </w:r>
            <w:r w:rsidR="00DB19B5">
              <w:rPr>
                <w:rFonts w:ascii="Calibri" w:hAnsi="Calibri"/>
              </w:rPr>
              <w:t xml:space="preserve">yees, volunteers, stakeholders </w:t>
            </w:r>
            <w:r w:rsidR="00DB19B5" w:rsidRPr="0005696B">
              <w:rPr>
                <w:rFonts w:ascii="Calibri" w:hAnsi="Calibri"/>
              </w:rPr>
              <w:t xml:space="preserve">and vendors of </w:t>
            </w:r>
            <w:r w:rsidR="00DB19B5">
              <w:rPr>
                <w:rFonts w:ascii="Calibri" w:hAnsi="Calibri"/>
              </w:rPr>
              <w:t>Winning Wheels</w:t>
            </w:r>
            <w:r w:rsidR="00DB19B5" w:rsidRPr="0005696B">
              <w:rPr>
                <w:rFonts w:ascii="Calibri" w:hAnsi="Calibri"/>
              </w:rPr>
              <w:t xml:space="preserve"> are expected to treat each other wit</w:t>
            </w:r>
            <w:r>
              <w:rPr>
                <w:rFonts w:ascii="Calibri" w:hAnsi="Calibri"/>
              </w:rPr>
              <w:t>h dignity and respect. If an individual</w:t>
            </w:r>
            <w:r w:rsidR="00DB19B5" w:rsidRPr="0005696B">
              <w:rPr>
                <w:rFonts w:ascii="Calibri" w:hAnsi="Calibri"/>
              </w:rPr>
              <w:t xml:space="preserve"> believ</w:t>
            </w:r>
            <w:r>
              <w:rPr>
                <w:rFonts w:ascii="Calibri" w:hAnsi="Calibri"/>
              </w:rPr>
              <w:t>es they are</w:t>
            </w:r>
            <w:r w:rsidR="00DB19B5" w:rsidRPr="0005696B">
              <w:rPr>
                <w:rFonts w:ascii="Calibri" w:hAnsi="Calibri"/>
              </w:rPr>
              <w:t xml:space="preserve"> a target of behavior that violates this plan or is</w:t>
            </w:r>
            <w:r>
              <w:rPr>
                <w:rFonts w:ascii="Calibri" w:hAnsi="Calibri"/>
              </w:rPr>
              <w:t xml:space="preserve"> witness to such conduct, they have</w:t>
            </w:r>
            <w:r w:rsidR="00DB19B5" w:rsidRPr="0005696B">
              <w:rPr>
                <w:rFonts w:ascii="Calibri" w:hAnsi="Calibri"/>
              </w:rPr>
              <w:t xml:space="preserve"> the right to follow the complaint procedures as outlined per Winning Wheels policy.</w:t>
            </w:r>
          </w:p>
          <w:p w:rsidR="00EB7F69" w:rsidRDefault="00EB7F69" w:rsidP="002A730C"/>
          <w:p w:rsidR="00DB19B5" w:rsidRDefault="00DB19B5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  <w:p w:rsidR="00DB19B5" w:rsidRDefault="00DB19B5" w:rsidP="002A730C"/>
          <w:p w:rsidR="00DB19B5" w:rsidRDefault="00DB19B5" w:rsidP="002A730C">
            <w:r>
              <w:t xml:space="preserve">           3/2015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EB7F69" w:rsidP="002A730C"/>
          <w:p w:rsidR="00EB7F69" w:rsidRDefault="00BD5564" w:rsidP="002A730C">
            <w:r>
              <w:t>3/17</w:t>
            </w:r>
          </w:p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</w:t>
            </w:r>
            <w:r w:rsidR="00DB19B5">
              <w:t>2 of 2</w:t>
            </w:r>
            <w:r>
              <w:t xml:space="preserve"> </w:t>
            </w:r>
          </w:p>
          <w:p w:rsidR="00EB7F69" w:rsidRDefault="00EB7F69" w:rsidP="002A730C"/>
        </w:tc>
      </w:tr>
    </w:tbl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B561C"/>
    <w:multiLevelType w:val="hybridMultilevel"/>
    <w:tmpl w:val="7D083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9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4905332"/>
    <w:multiLevelType w:val="hybridMultilevel"/>
    <w:tmpl w:val="04DA9934"/>
    <w:lvl w:ilvl="0" w:tplc="4A2020BA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15"/>
  </w:num>
  <w:num w:numId="5">
    <w:abstractNumId w:val="0"/>
  </w:num>
  <w:num w:numId="6">
    <w:abstractNumId w:val="14"/>
  </w:num>
  <w:num w:numId="7">
    <w:abstractNumId w:val="26"/>
  </w:num>
  <w:num w:numId="8">
    <w:abstractNumId w:val="23"/>
  </w:num>
  <w:num w:numId="9">
    <w:abstractNumId w:val="2"/>
  </w:num>
  <w:num w:numId="10">
    <w:abstractNumId w:val="4"/>
  </w:num>
  <w:num w:numId="11">
    <w:abstractNumId w:val="16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24"/>
  </w:num>
  <w:num w:numId="19">
    <w:abstractNumId w:val="21"/>
  </w:num>
  <w:num w:numId="20">
    <w:abstractNumId w:val="7"/>
  </w:num>
  <w:num w:numId="21">
    <w:abstractNumId w:val="3"/>
  </w:num>
  <w:num w:numId="22">
    <w:abstractNumId w:val="22"/>
  </w:num>
  <w:num w:numId="23">
    <w:abstractNumId w:val="8"/>
  </w:num>
  <w:num w:numId="24">
    <w:abstractNumId w:val="19"/>
  </w:num>
  <w:num w:numId="25">
    <w:abstractNumId w:val="18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A730C"/>
    <w:rsid w:val="002E4B12"/>
    <w:rsid w:val="002E7A80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BD5564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DB19B5"/>
    <w:rsid w:val="00E003EE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8481556-0DFA-4714-AD10-B15ADBC7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customStyle="1" w:styleId="Default">
    <w:name w:val="Default"/>
    <w:rsid w:val="00DB19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3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2018-09-12T18:29:00Z</dcterms:created>
  <dcterms:modified xsi:type="dcterms:W3CDTF">2018-09-12T18:29:00Z</dcterms:modified>
</cp:coreProperties>
</file>