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2D" w:rsidRDefault="0097462D" w:rsidP="0097462D">
      <w:bookmarkStart w:id="0" w:name="_GoBack"/>
      <w:bookmarkEnd w:id="0"/>
      <w:r>
        <w:t xml:space="preserve">                                           AMERICAN HEALTH ENTERPRISES</w:t>
      </w:r>
    </w:p>
    <w:p w:rsidR="0097462D" w:rsidRDefault="0097462D" w:rsidP="0097462D">
      <w:r>
        <w:t xml:space="preserve">                                                         ABUSE PROGRAM</w:t>
      </w:r>
    </w:p>
    <w:p w:rsidR="0097462D" w:rsidRDefault="0097462D" w:rsidP="0097462D">
      <w:r>
        <w:t xml:space="preserve">                                                       POLICY CHECK LIST</w:t>
      </w:r>
    </w:p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>
      <w:r>
        <w:t>(Physical, Verbal, or Neglect Abuse Including Possible Sex Assault)</w:t>
      </w:r>
    </w:p>
    <w:p w:rsidR="0097462D" w:rsidRDefault="0097462D" w:rsidP="0097462D"/>
    <w:p w:rsidR="0097462D" w:rsidRDefault="0097462D" w:rsidP="0097462D">
      <w:r>
        <w:t>RESIDENT(S) INVOLVED: ____________________________________________</w:t>
      </w:r>
    </w:p>
    <w:p w:rsidR="0097462D" w:rsidRDefault="0097462D" w:rsidP="0097462D"/>
    <w:p w:rsidR="0097462D" w:rsidRDefault="0097462D" w:rsidP="0097462D">
      <w:r>
        <w:t>STAFF MEMBER(S) INVOLVED: ______________________________________</w:t>
      </w:r>
    </w:p>
    <w:p w:rsidR="0097462D" w:rsidRDefault="0097462D" w:rsidP="0097462D"/>
    <w:p w:rsidR="0097462D" w:rsidRDefault="0097462D" w:rsidP="0097462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2520"/>
        <w:gridCol w:w="1908"/>
      </w:tblGrid>
      <w:tr w:rsidR="0097462D" w:rsidTr="003E1C80">
        <w:tc>
          <w:tcPr>
            <w:tcW w:w="5148" w:type="dxa"/>
          </w:tcPr>
          <w:p w:rsidR="0097462D" w:rsidRDefault="0097462D" w:rsidP="003E1C80">
            <w:r>
              <w:t>Item to be done:</w:t>
            </w:r>
          </w:p>
        </w:tc>
        <w:tc>
          <w:tcPr>
            <w:tcW w:w="2520" w:type="dxa"/>
          </w:tcPr>
          <w:p w:rsidR="0097462D" w:rsidRDefault="0097462D" w:rsidP="003E1C80">
            <w:r>
              <w:t>Signature when done</w:t>
            </w:r>
          </w:p>
        </w:tc>
        <w:tc>
          <w:tcPr>
            <w:tcW w:w="1908" w:type="dxa"/>
          </w:tcPr>
          <w:p w:rsidR="0097462D" w:rsidRDefault="0097462D" w:rsidP="003E1C80">
            <w:r>
              <w:t>Date completed</w:t>
            </w:r>
          </w:p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Notify nursing supervisor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Notify Administrator and Director of Nursing and involved Department Head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Administer immediate first aid if needed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Transfer resident to hospital in the event of injury.  Do not change clothing if sexual assault is suspected.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Notify family and physician of transfer for evaluation and document in the medical record.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Fill out incident report and begin investigation.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Send copy of incident report to Director of Clinical Services including written summary of events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Notification of police if assault, sexual abuse, forgery, homicide or wanton neglect suspected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Interview resident and any witnesses using Resident Interview Form.  (Resident involved should be interviewed  by at least three different people, may include Administrator, DON, Social Services or Supervisor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Interview suspected staff involved.  Have the staff person document, date and time his version of the incident.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Immediate suspension of suspected staff member.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Interview of all staff on the unit at the time of the incident or any other witnesses that might have been present at the time.   Keep all statements in a file.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Notify the Clinical Services and the Senior Administrator.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Verbal notification of State Health Department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Notify other regulatory agencies per individual state requirements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lastRenderedPageBreak/>
              <w:t>Written report to State (reviewed by Director of Clinical Services)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Documentation in the chart of direct observable facts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Social worker is to provide counseling and support to resident, including at least three days of follow-up with documentation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If investigation reveals substantiated abuse the Administrator will report finding s to the State Licensing agency within 24 hours of completion.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Quality assurance will review abuse findings in next meeting.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Investigation summary completed (see guideline)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>
            <w:r>
              <w:t>Investigative file reviewed for completion (see guideline and entered into Risk Watch)</w:t>
            </w:r>
          </w:p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  <w:tr w:rsidR="0097462D" w:rsidTr="003E1C80">
        <w:tc>
          <w:tcPr>
            <w:tcW w:w="5148" w:type="dxa"/>
          </w:tcPr>
          <w:p w:rsidR="0097462D" w:rsidRDefault="0097462D" w:rsidP="003E1C80"/>
        </w:tc>
        <w:tc>
          <w:tcPr>
            <w:tcW w:w="2520" w:type="dxa"/>
          </w:tcPr>
          <w:p w:rsidR="0097462D" w:rsidRDefault="0097462D" w:rsidP="003E1C80"/>
        </w:tc>
        <w:tc>
          <w:tcPr>
            <w:tcW w:w="1908" w:type="dxa"/>
          </w:tcPr>
          <w:p w:rsidR="0097462D" w:rsidRDefault="0097462D" w:rsidP="003E1C80"/>
        </w:tc>
      </w:tr>
    </w:tbl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>
      <w:r>
        <w:t>Administrator signature of completion: ______________________________________________</w:t>
      </w:r>
    </w:p>
    <w:p w:rsidR="0097462D" w:rsidRDefault="0097462D" w:rsidP="0097462D"/>
    <w:p w:rsidR="0097462D" w:rsidRDefault="0097462D" w:rsidP="0097462D">
      <w:r>
        <w:t>Date completed: ___________________________________</w:t>
      </w:r>
    </w:p>
    <w:p w:rsidR="0097462D" w:rsidRDefault="0097462D" w:rsidP="0097462D"/>
    <w:p w:rsidR="0097462D" w:rsidRDefault="0097462D" w:rsidP="0097462D"/>
    <w:p w:rsidR="0097462D" w:rsidRDefault="0097462D" w:rsidP="0097462D">
      <w:r>
        <w:t>If investigation not completed within 72 hours additional time must be approved by Regional Senior Administrator or Director of Clinical Services.</w:t>
      </w:r>
    </w:p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/>
    <w:p w:rsidR="0097462D" w:rsidRDefault="0097462D" w:rsidP="0097462D">
      <w:r>
        <w:t xml:space="preserve">    </w:t>
      </w:r>
    </w:p>
    <w:p w:rsidR="007C34FE" w:rsidRDefault="007C34FE"/>
    <w:sectPr w:rsidR="007C34FE" w:rsidSect="007C3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62D"/>
    <w:rsid w:val="00036B1F"/>
    <w:rsid w:val="000E20F7"/>
    <w:rsid w:val="000F7F55"/>
    <w:rsid w:val="00145F89"/>
    <w:rsid w:val="0022635C"/>
    <w:rsid w:val="002A5D0F"/>
    <w:rsid w:val="002D5535"/>
    <w:rsid w:val="003E1C80"/>
    <w:rsid w:val="005212C7"/>
    <w:rsid w:val="00685083"/>
    <w:rsid w:val="0074402E"/>
    <w:rsid w:val="0078511A"/>
    <w:rsid w:val="007C34FE"/>
    <w:rsid w:val="007C6D4A"/>
    <w:rsid w:val="008E51BB"/>
    <w:rsid w:val="00924443"/>
    <w:rsid w:val="0097462D"/>
    <w:rsid w:val="00A734D6"/>
    <w:rsid w:val="00BE0F52"/>
    <w:rsid w:val="00D03565"/>
    <w:rsid w:val="00E14860"/>
    <w:rsid w:val="00E32F89"/>
    <w:rsid w:val="00E43E5C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2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